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62" w:rsidRPr="00F86A0B" w:rsidRDefault="002A3B62" w:rsidP="002A3B62">
      <w:pPr>
        <w:pStyle w:val="NormalWeb"/>
        <w:shd w:val="clear" w:color="auto" w:fill="FFFFFF"/>
        <w:spacing w:after="0" w:line="240" w:lineRule="auto"/>
        <w:jc w:val="both"/>
        <w:rPr>
          <w:rFonts w:ascii="Tahoma" w:hAnsi="Tahoma" w:cs="Tahoma"/>
          <w:sz w:val="16"/>
          <w:szCs w:val="20"/>
          <w:lang w:val="en"/>
        </w:rPr>
      </w:pPr>
      <w:r w:rsidRPr="00F86A0B">
        <w:rPr>
          <w:rStyle w:val="Strong"/>
          <w:rFonts w:ascii="Tahoma" w:hAnsi="Tahoma" w:cs="Tahoma"/>
          <w:color w:val="215868" w:themeColor="accent5" w:themeShade="80"/>
          <w:sz w:val="16"/>
          <w:szCs w:val="20"/>
          <w:lang w:val="en"/>
        </w:rPr>
        <w:t xml:space="preserve">Background - </w:t>
      </w:r>
      <w:r w:rsidRPr="00F86A0B">
        <w:rPr>
          <w:rFonts w:ascii="Tahoma" w:hAnsi="Tahoma" w:cs="Tahoma"/>
          <w:sz w:val="16"/>
          <w:szCs w:val="20"/>
          <w:lang w:val="en"/>
        </w:rPr>
        <w:t xml:space="preserve">The primary school sport premium investment goes direct to primary school Head Teachers and is designed to support improvements in the quality and depth of PE and school sport. In </w:t>
      </w:r>
      <w:r w:rsidR="00600EE4" w:rsidRPr="00F86A0B">
        <w:rPr>
          <w:rFonts w:ascii="Tahoma" w:hAnsi="Tahoma" w:cs="Tahoma"/>
          <w:sz w:val="16"/>
          <w:szCs w:val="20"/>
          <w:lang w:val="en"/>
        </w:rPr>
        <w:t xml:space="preserve">2018/19 </w:t>
      </w:r>
      <w:r w:rsidRPr="00F86A0B">
        <w:rPr>
          <w:rFonts w:ascii="Tahoma" w:hAnsi="Tahoma" w:cs="Tahoma"/>
          <w:sz w:val="16"/>
          <w:szCs w:val="20"/>
          <w:lang w:val="en"/>
        </w:rPr>
        <w:t xml:space="preserve">the amount schools receive </w:t>
      </w:r>
      <w:r w:rsidR="00F20BA3" w:rsidRPr="00F86A0B">
        <w:rPr>
          <w:rFonts w:ascii="Tahoma" w:hAnsi="Tahoma" w:cs="Tahoma"/>
          <w:sz w:val="16"/>
          <w:szCs w:val="20"/>
          <w:lang w:val="en"/>
        </w:rPr>
        <w:t>continues as double.</w:t>
      </w:r>
      <w:r w:rsidRPr="00F86A0B">
        <w:rPr>
          <w:rFonts w:ascii="Tahoma" w:hAnsi="Tahoma" w:cs="Tahoma"/>
          <w:sz w:val="16"/>
          <w:szCs w:val="20"/>
          <w:lang w:val="en"/>
        </w:rPr>
        <w:t xml:space="preserve"> </w:t>
      </w:r>
    </w:p>
    <w:p w:rsidR="00F20BA3" w:rsidRPr="00F86A0B" w:rsidRDefault="002A3B62" w:rsidP="00013C4A">
      <w:pPr>
        <w:pStyle w:val="NormalWeb"/>
        <w:shd w:val="clear" w:color="auto" w:fill="FFFFFF"/>
        <w:spacing w:before="240" w:after="0" w:line="240" w:lineRule="auto"/>
        <w:rPr>
          <w:rFonts w:ascii="Tahoma" w:hAnsi="Tahoma" w:cs="Tahoma"/>
          <w:bCs/>
          <w:color w:val="000000"/>
          <w:sz w:val="16"/>
          <w:szCs w:val="20"/>
        </w:rPr>
      </w:pPr>
      <w:r w:rsidRPr="00F86A0B">
        <w:rPr>
          <w:rStyle w:val="Strong"/>
          <w:rFonts w:ascii="Tahoma" w:hAnsi="Tahoma" w:cs="Tahoma"/>
          <w:color w:val="215868" w:themeColor="accent5" w:themeShade="80"/>
          <w:sz w:val="16"/>
          <w:szCs w:val="20"/>
          <w:lang w:val="en"/>
        </w:rPr>
        <w:t xml:space="preserve">Key Indicators - </w:t>
      </w:r>
      <w:r w:rsidRPr="00F86A0B">
        <w:rPr>
          <w:rFonts w:ascii="Tahoma" w:hAnsi="Tahoma" w:cs="Tahoma"/>
          <w:bCs/>
          <w:color w:val="000000"/>
          <w:sz w:val="16"/>
          <w:szCs w:val="20"/>
        </w:rPr>
        <w:t>The Department for Education vision is that</w:t>
      </w:r>
      <w:r w:rsidRPr="00F86A0B">
        <w:rPr>
          <w:rFonts w:ascii="Tahoma" w:hAnsi="Tahoma" w:cs="Tahom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F86A0B">
        <w:rPr>
          <w:rFonts w:ascii="Tahoma" w:hAnsi="Tahoma" w:cs="Tahoma"/>
          <w:sz w:val="16"/>
          <w:szCs w:val="20"/>
          <w:lang w:val="en"/>
        </w:rPr>
        <w:t xml:space="preserve"> The objective is </w:t>
      </w:r>
      <w:r w:rsidRPr="00F86A0B">
        <w:rPr>
          <w:rFonts w:ascii="Tahoma" w:hAnsi="Tahoma" w:cs="Tahoma"/>
          <w:color w:val="000000"/>
          <w:sz w:val="16"/>
          <w:szCs w:val="20"/>
        </w:rPr>
        <w:t>to achieve self-sustaining improvement in the quality</w:t>
      </w:r>
      <w:r w:rsidR="00F20BA3" w:rsidRPr="00F86A0B">
        <w:rPr>
          <w:rFonts w:ascii="Tahoma" w:hAnsi="Tahoma" w:cs="Tahoma"/>
          <w:color w:val="000000"/>
          <w:sz w:val="16"/>
          <w:szCs w:val="20"/>
        </w:rPr>
        <w:t xml:space="preserve"> of PE and sport that delivers </w:t>
      </w:r>
      <w:r w:rsidR="00F20BA3" w:rsidRPr="00F86A0B">
        <w:rPr>
          <w:rFonts w:ascii="Tahoma" w:hAnsi="Tahoma" w:cs="Tahoma"/>
          <w:sz w:val="16"/>
          <w:szCs w:val="20"/>
          <w:lang w:val="en"/>
        </w:rPr>
        <w:t>high</w:t>
      </w:r>
      <w:r w:rsidRPr="00F86A0B">
        <w:rPr>
          <w:rFonts w:ascii="Tahoma" w:hAnsi="Tahoma" w:cs="Tahoma"/>
          <w:sz w:val="16"/>
          <w:szCs w:val="20"/>
          <w:lang w:val="en"/>
        </w:rPr>
        <w:t xml:space="preserve"> quality provision of a balanced and holistic PE and school sport offer. </w:t>
      </w:r>
      <w:r w:rsidRPr="00F86A0B">
        <w:rPr>
          <w:rFonts w:ascii="Tahoma" w:hAnsi="Tahoma" w:cs="Tahoma"/>
          <w:bCs/>
          <w:color w:val="000000"/>
          <w:sz w:val="16"/>
          <w:szCs w:val="20"/>
        </w:rPr>
        <w:t>There are 5 key indicators that schools should expect to see improvement across:</w:t>
      </w:r>
      <w:r w:rsidR="00F20BA3" w:rsidRPr="00F86A0B">
        <w:rPr>
          <w:rFonts w:ascii="Tahoma" w:hAnsi="Tahoma" w:cs="Tahoma"/>
          <w:bCs/>
          <w:color w:val="000000"/>
          <w:sz w:val="16"/>
          <w:szCs w:val="20"/>
        </w:rPr>
        <w:br/>
      </w:r>
    </w:p>
    <w:p w:rsidR="002A3B62" w:rsidRPr="00F86A0B" w:rsidRDefault="002A3B62" w:rsidP="00F20BA3">
      <w:pPr>
        <w:numPr>
          <w:ilvl w:val="0"/>
          <w:numId w:val="1"/>
        </w:numPr>
        <w:tabs>
          <w:tab w:val="clear" w:pos="2520"/>
          <w:tab w:val="num" w:pos="1134"/>
        </w:tabs>
        <w:spacing w:after="100" w:afterAutospacing="1" w:line="240" w:lineRule="auto"/>
        <w:ind w:left="1134"/>
        <w:rPr>
          <w:rFonts w:ascii="Tahoma" w:eastAsia="Times New Roman" w:hAnsi="Tahoma" w:cs="Tahoma"/>
          <w:bCs/>
          <w:color w:val="000000"/>
          <w:sz w:val="16"/>
          <w:szCs w:val="20"/>
          <w:lang w:eastAsia="en-GB"/>
        </w:rPr>
      </w:pPr>
      <w:r w:rsidRPr="00F86A0B">
        <w:rPr>
          <w:rFonts w:ascii="Tahoma" w:eastAsia="Times New Roman" w:hAnsi="Tahoma" w:cs="Tahoma"/>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2A3B62" w:rsidRPr="00F86A0B" w:rsidRDefault="002A3B62" w:rsidP="002A3B62">
      <w:pPr>
        <w:numPr>
          <w:ilvl w:val="0"/>
          <w:numId w:val="1"/>
        </w:numPr>
        <w:tabs>
          <w:tab w:val="clear" w:pos="2520"/>
          <w:tab w:val="num" w:pos="1134"/>
        </w:tabs>
        <w:spacing w:before="100" w:beforeAutospacing="1" w:after="100" w:afterAutospacing="1" w:line="240" w:lineRule="auto"/>
        <w:ind w:left="1134"/>
        <w:rPr>
          <w:rFonts w:ascii="Tahoma" w:eastAsia="Times New Roman" w:hAnsi="Tahoma" w:cs="Tahoma"/>
          <w:bCs/>
          <w:color w:val="000000"/>
          <w:sz w:val="16"/>
          <w:szCs w:val="20"/>
          <w:lang w:eastAsia="en-GB"/>
        </w:rPr>
      </w:pPr>
      <w:r w:rsidRPr="00F86A0B">
        <w:rPr>
          <w:rFonts w:ascii="Tahoma" w:eastAsia="Times New Roman" w:hAnsi="Tahoma" w:cs="Tahoma"/>
          <w:bCs/>
          <w:color w:val="000000"/>
          <w:sz w:val="16"/>
          <w:szCs w:val="20"/>
          <w:lang w:eastAsia="en-GB"/>
        </w:rPr>
        <w:t>the profile of PE and sport is raised across the school as a tool for whole-school improvement</w:t>
      </w:r>
    </w:p>
    <w:p w:rsidR="002A3B62" w:rsidRPr="00F86A0B" w:rsidRDefault="002A3B62" w:rsidP="002A3B62">
      <w:pPr>
        <w:numPr>
          <w:ilvl w:val="0"/>
          <w:numId w:val="1"/>
        </w:numPr>
        <w:tabs>
          <w:tab w:val="clear" w:pos="2520"/>
          <w:tab w:val="num" w:pos="1134"/>
        </w:tabs>
        <w:spacing w:before="100" w:beforeAutospacing="1" w:after="100" w:afterAutospacing="1" w:line="240" w:lineRule="auto"/>
        <w:ind w:left="1134"/>
        <w:rPr>
          <w:rFonts w:ascii="Tahoma" w:eastAsia="Times New Roman" w:hAnsi="Tahoma" w:cs="Tahoma"/>
          <w:bCs/>
          <w:color w:val="000000"/>
          <w:sz w:val="16"/>
          <w:szCs w:val="20"/>
          <w:lang w:eastAsia="en-GB"/>
        </w:rPr>
      </w:pPr>
      <w:r w:rsidRPr="00F86A0B">
        <w:rPr>
          <w:rFonts w:ascii="Tahoma" w:eastAsia="Times New Roman" w:hAnsi="Tahoma" w:cs="Tahoma"/>
          <w:bCs/>
          <w:color w:val="000000"/>
          <w:sz w:val="16"/>
          <w:szCs w:val="20"/>
          <w:lang w:eastAsia="en-GB"/>
        </w:rPr>
        <w:t>increased confidence, knowledge and skills of all staff in teaching PE and sport</w:t>
      </w:r>
    </w:p>
    <w:p w:rsidR="002A3B62" w:rsidRPr="00F86A0B" w:rsidRDefault="002A3B62" w:rsidP="002A3B62">
      <w:pPr>
        <w:numPr>
          <w:ilvl w:val="0"/>
          <w:numId w:val="1"/>
        </w:numPr>
        <w:tabs>
          <w:tab w:val="clear" w:pos="2520"/>
          <w:tab w:val="num" w:pos="1134"/>
        </w:tabs>
        <w:spacing w:before="100" w:beforeAutospacing="1" w:after="100" w:afterAutospacing="1" w:line="240" w:lineRule="auto"/>
        <w:ind w:left="1134"/>
        <w:rPr>
          <w:rFonts w:ascii="Tahoma" w:eastAsia="Times New Roman" w:hAnsi="Tahoma" w:cs="Tahoma"/>
          <w:bCs/>
          <w:color w:val="000000"/>
          <w:sz w:val="16"/>
          <w:szCs w:val="20"/>
          <w:lang w:eastAsia="en-GB"/>
        </w:rPr>
      </w:pPr>
      <w:r w:rsidRPr="00F86A0B">
        <w:rPr>
          <w:rFonts w:ascii="Tahoma" w:eastAsia="Times New Roman" w:hAnsi="Tahoma" w:cs="Tahoma"/>
          <w:bCs/>
          <w:color w:val="000000"/>
          <w:sz w:val="16"/>
          <w:szCs w:val="20"/>
          <w:lang w:eastAsia="en-GB"/>
        </w:rPr>
        <w:t>broader experience of a range of sports and activities offered to all pupils</w:t>
      </w:r>
    </w:p>
    <w:p w:rsidR="002A3B62" w:rsidRPr="00F86A0B" w:rsidRDefault="002A3B62" w:rsidP="002A3B62">
      <w:pPr>
        <w:numPr>
          <w:ilvl w:val="0"/>
          <w:numId w:val="1"/>
        </w:numPr>
        <w:tabs>
          <w:tab w:val="clear" w:pos="2520"/>
          <w:tab w:val="num" w:pos="1134"/>
        </w:tabs>
        <w:spacing w:before="100" w:beforeAutospacing="1" w:after="100" w:afterAutospacing="1" w:line="240" w:lineRule="auto"/>
        <w:ind w:left="1134"/>
        <w:rPr>
          <w:rStyle w:val="Strong"/>
          <w:rFonts w:ascii="Tahoma" w:eastAsia="Times New Roman" w:hAnsi="Tahoma" w:cs="Tahoma"/>
          <w:b w:val="0"/>
          <w:color w:val="000000"/>
          <w:sz w:val="16"/>
          <w:szCs w:val="20"/>
          <w:lang w:eastAsia="en-GB"/>
        </w:rPr>
      </w:pPr>
      <w:r w:rsidRPr="00F86A0B">
        <w:rPr>
          <w:rFonts w:ascii="Tahoma" w:eastAsia="Times New Roman" w:hAnsi="Tahoma" w:cs="Tahoma"/>
          <w:bCs/>
          <w:color w:val="000000"/>
          <w:sz w:val="16"/>
          <w:szCs w:val="20"/>
          <w:lang w:eastAsia="en-GB"/>
        </w:rPr>
        <w:t>increased participation in competitive sport</w:t>
      </w:r>
    </w:p>
    <w:p w:rsidR="002A3B62" w:rsidRPr="00F86A0B" w:rsidRDefault="002A3B62" w:rsidP="002A3B62">
      <w:pPr>
        <w:pStyle w:val="NormalWeb"/>
        <w:shd w:val="clear" w:color="auto" w:fill="FFFFFF"/>
        <w:spacing w:before="240" w:after="120" w:line="240" w:lineRule="auto"/>
        <w:jc w:val="both"/>
        <w:rPr>
          <w:rFonts w:ascii="Tahoma" w:hAnsi="Tahoma" w:cs="Tahoma"/>
          <w:sz w:val="16"/>
          <w:szCs w:val="20"/>
          <w:lang w:val="en"/>
        </w:rPr>
      </w:pPr>
      <w:r w:rsidRPr="00F86A0B">
        <w:rPr>
          <w:rStyle w:val="Strong"/>
          <w:rFonts w:ascii="Tahoma" w:hAnsi="Tahoma" w:cs="Tahoma"/>
          <w:color w:val="215868" w:themeColor="accent5" w:themeShade="80"/>
          <w:sz w:val="16"/>
          <w:szCs w:val="20"/>
          <w:lang w:val="en"/>
        </w:rPr>
        <w:t xml:space="preserve">Funding - </w:t>
      </w:r>
      <w:r w:rsidRPr="00F86A0B">
        <w:rPr>
          <w:rFonts w:ascii="Tahoma" w:hAnsi="Tahoma" w:cs="Tahoma"/>
          <w:sz w:val="16"/>
          <w:szCs w:val="20"/>
          <w:lang w:val="en"/>
        </w:rPr>
        <w:t>Individual scho</w:t>
      </w:r>
      <w:r w:rsidR="00600EE4" w:rsidRPr="00F86A0B">
        <w:rPr>
          <w:rFonts w:ascii="Tahoma" w:hAnsi="Tahoma" w:cs="Tahoma"/>
          <w:sz w:val="16"/>
          <w:szCs w:val="20"/>
          <w:lang w:val="en"/>
        </w:rPr>
        <w:t>ols will receive circa £16000-20</w:t>
      </w:r>
      <w:r w:rsidRPr="00F86A0B">
        <w:rPr>
          <w:rFonts w:ascii="Tahoma" w:hAnsi="Tahoma" w:cs="Tahom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rsidRPr="00F86A0B" w:rsidTr="00507F57">
        <w:trPr>
          <w:trHeight w:val="102"/>
        </w:trPr>
        <w:tc>
          <w:tcPr>
            <w:tcW w:w="10632" w:type="dxa"/>
            <w:shd w:val="clear" w:color="auto" w:fill="215868" w:themeFill="accent5" w:themeFillShade="80"/>
            <w:tcMar>
              <w:top w:w="28" w:type="dxa"/>
              <w:bottom w:w="28" w:type="dxa"/>
            </w:tcMar>
            <w:vAlign w:val="center"/>
          </w:tcPr>
          <w:p w:rsidR="002A3B62" w:rsidRPr="00F86A0B" w:rsidRDefault="002A3B62" w:rsidP="00A0410A">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 xml:space="preserve">The total funding for the academic year </w:t>
            </w:r>
            <w:r w:rsidR="00B561E2" w:rsidRPr="00F86A0B">
              <w:rPr>
                <w:rFonts w:ascii="Tahoma" w:hAnsi="Tahoma" w:cs="Tahoma"/>
                <w:b/>
                <w:color w:val="C2D69B" w:themeColor="accent3" w:themeTint="99"/>
                <w:sz w:val="16"/>
                <w:szCs w:val="20"/>
                <w:lang w:val="en"/>
              </w:rPr>
              <w:t>2018/19</w:t>
            </w:r>
            <w:r w:rsidR="00A0410A" w:rsidRPr="00F86A0B">
              <w:rPr>
                <w:rFonts w:ascii="Tahoma" w:hAnsi="Tahoma" w:cs="Tahoma"/>
                <w:b/>
                <w:color w:val="C2D69B" w:themeColor="accent3" w:themeTint="99"/>
                <w:sz w:val="16"/>
                <w:szCs w:val="20"/>
                <w:lang w:val="en"/>
              </w:rPr>
              <w:t xml:space="preserve"> </w:t>
            </w:r>
            <w:r w:rsidR="00F20BA3" w:rsidRPr="00F86A0B">
              <w:rPr>
                <w:rFonts w:ascii="Tahoma" w:hAnsi="Tahoma" w:cs="Tahoma"/>
                <w:b/>
                <w:color w:val="C2D69B"/>
                <w:sz w:val="16"/>
                <w:szCs w:val="20"/>
                <w:lang w:val="en"/>
              </w:rPr>
              <w:t>(</w:t>
            </w:r>
            <w:hyperlink r:id="rId7" w:history="1">
              <w:r w:rsidR="00A0410A" w:rsidRPr="00F86A0B">
                <w:rPr>
                  <w:rStyle w:val="Hyperlink"/>
                  <w:rFonts w:ascii="Tahoma" w:hAnsi="Tahoma" w:cs="Tahoma"/>
                  <w:b/>
                  <w:color w:val="C2D69B"/>
                  <w:sz w:val="16"/>
                  <w:szCs w:val="20"/>
                  <w:lang w:val="en"/>
                </w:rPr>
                <w:t xml:space="preserve">click </w:t>
              </w:r>
              <w:r w:rsidR="00F20BA3" w:rsidRPr="00F86A0B">
                <w:rPr>
                  <w:rStyle w:val="Hyperlink"/>
                  <w:rFonts w:ascii="Tahoma" w:hAnsi="Tahoma" w:cs="Tahoma"/>
                  <w:b/>
                  <w:color w:val="C2D69B"/>
                  <w:sz w:val="16"/>
                  <w:szCs w:val="20"/>
                  <w:lang w:val="en"/>
                </w:rPr>
                <w:t>here if you are unsure of the exact amount</w:t>
              </w:r>
            </w:hyperlink>
            <w:r w:rsidR="00F20BA3" w:rsidRPr="00F86A0B">
              <w:rPr>
                <w:rFonts w:ascii="Tahoma" w:hAnsi="Tahoma" w:cs="Tahoma"/>
                <w:b/>
                <w:color w:val="C2D69B"/>
                <w:sz w:val="16"/>
                <w:szCs w:val="20"/>
                <w:lang w:val="en"/>
              </w:rPr>
              <w:t>)</w:t>
            </w:r>
          </w:p>
        </w:tc>
        <w:tc>
          <w:tcPr>
            <w:tcW w:w="1701" w:type="dxa"/>
            <w:shd w:val="clear" w:color="auto" w:fill="215868" w:themeFill="accent5" w:themeFillShade="80"/>
            <w:tcMar>
              <w:top w:w="28" w:type="dxa"/>
              <w:bottom w:w="28" w:type="dxa"/>
            </w:tcMar>
            <w:vAlign w:val="center"/>
          </w:tcPr>
          <w:p w:rsidR="002A3B62" w:rsidRPr="00F86A0B" w:rsidRDefault="002A3B62" w:rsidP="00507F57">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w:t>
            </w:r>
            <w:r w:rsidR="009F5B13" w:rsidRPr="00F86A0B">
              <w:rPr>
                <w:rFonts w:ascii="Tahoma" w:hAnsi="Tahoma" w:cs="Tahoma"/>
                <w:b/>
                <w:color w:val="C2D69B" w:themeColor="accent3" w:themeTint="99"/>
                <w:sz w:val="16"/>
                <w:szCs w:val="20"/>
                <w:lang w:val="en"/>
              </w:rPr>
              <w:t>16,930</w:t>
            </w:r>
          </w:p>
        </w:tc>
      </w:tr>
      <w:tr w:rsidR="003104F1" w:rsidRPr="00F86A0B" w:rsidTr="00507F57">
        <w:trPr>
          <w:trHeight w:val="150"/>
        </w:trPr>
        <w:tc>
          <w:tcPr>
            <w:tcW w:w="10632" w:type="dxa"/>
            <w:shd w:val="clear" w:color="auto" w:fill="215868" w:themeFill="accent5" w:themeFillShade="80"/>
            <w:tcMar>
              <w:top w:w="28" w:type="dxa"/>
              <w:bottom w:w="28" w:type="dxa"/>
            </w:tcMar>
            <w:vAlign w:val="center"/>
          </w:tcPr>
          <w:p w:rsidR="003104F1" w:rsidRPr="00F86A0B" w:rsidRDefault="003104F1"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 xml:space="preserve">What percentage of your current </w:t>
            </w:r>
            <w:r w:rsidR="00BF6292" w:rsidRPr="00F86A0B">
              <w:rPr>
                <w:rFonts w:ascii="Tahoma" w:hAnsi="Tahoma" w:cs="Tahoma"/>
                <w:b/>
                <w:color w:val="C2D69B" w:themeColor="accent3" w:themeTint="99"/>
                <w:sz w:val="16"/>
                <w:szCs w:val="20"/>
                <w:lang w:val="en"/>
              </w:rPr>
              <w:t xml:space="preserve">18/19 </w:t>
            </w:r>
            <w:r w:rsidRPr="00F86A0B">
              <w:rPr>
                <w:rFonts w:ascii="Tahoma" w:hAnsi="Tahoma" w:cs="Tahoma"/>
                <w:b/>
                <w:color w:val="C2D69B" w:themeColor="accent3" w:themeTint="99"/>
                <w:sz w:val="16"/>
                <w:szCs w:val="20"/>
                <w:lang w:val="en"/>
              </w:rPr>
              <w:t xml:space="preserve">Year 6 cohort swim competently, </w:t>
            </w:r>
            <w:r w:rsidRPr="00F86A0B">
              <w:rPr>
                <w:rFonts w:ascii="Tahoma" w:hAnsi="Tahoma" w:cs="Tahoma"/>
                <w:b/>
                <w:color w:val="C2D69B"/>
                <w:sz w:val="16"/>
                <w:szCs w:val="20"/>
                <w:lang w:val="en"/>
              </w:rPr>
              <w:t>confidently</w:t>
            </w:r>
            <w:r w:rsidRPr="00F86A0B">
              <w:rPr>
                <w:rFonts w:ascii="Tahoma" w:hAnsi="Tahoma" w:cs="Tahoma"/>
                <w:b/>
                <w:color w:val="C2D69B" w:themeColor="accent3" w:themeTint="99"/>
                <w:sz w:val="16"/>
                <w:szCs w:val="20"/>
                <w:lang w:val="en"/>
              </w:rPr>
              <w:t xml:space="preserve"> and proficiently over a distance of at least 25 </w:t>
            </w:r>
            <w:r w:rsidR="00171CEE" w:rsidRPr="00F86A0B">
              <w:rPr>
                <w:rFonts w:ascii="Tahoma" w:hAnsi="Tahoma" w:cs="Tahoma"/>
                <w:b/>
                <w:color w:val="C2D69B" w:themeColor="accent3" w:themeTint="99"/>
                <w:sz w:val="16"/>
                <w:szCs w:val="20"/>
                <w:lang w:val="en"/>
              </w:rPr>
              <w:t>meters</w:t>
            </w:r>
            <w:r w:rsidRPr="00F86A0B">
              <w:rPr>
                <w:rFonts w:ascii="Tahoma" w:hAnsi="Tahoma" w:cs="Tahom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3104F1" w:rsidRPr="00F86A0B" w:rsidRDefault="00CA6844"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100</w:t>
            </w:r>
            <w:r w:rsidR="003104F1" w:rsidRPr="00F86A0B">
              <w:rPr>
                <w:rFonts w:ascii="Tahoma" w:hAnsi="Tahoma" w:cs="Tahoma"/>
                <w:b/>
                <w:color w:val="C2D69B" w:themeColor="accent3" w:themeTint="99"/>
                <w:sz w:val="16"/>
                <w:szCs w:val="20"/>
                <w:lang w:val="en"/>
              </w:rPr>
              <w:t>%</w:t>
            </w:r>
          </w:p>
        </w:tc>
      </w:tr>
      <w:tr w:rsidR="003104F1" w:rsidRPr="00F86A0B" w:rsidTr="00507F57">
        <w:trPr>
          <w:trHeight w:val="286"/>
        </w:trPr>
        <w:tc>
          <w:tcPr>
            <w:tcW w:w="10632" w:type="dxa"/>
            <w:shd w:val="clear" w:color="auto" w:fill="215868" w:themeFill="accent5" w:themeFillShade="80"/>
            <w:tcMar>
              <w:top w:w="28" w:type="dxa"/>
              <w:bottom w:w="28" w:type="dxa"/>
            </w:tcMar>
            <w:vAlign w:val="center"/>
          </w:tcPr>
          <w:p w:rsidR="003104F1" w:rsidRPr="00F86A0B" w:rsidRDefault="003104F1"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 xml:space="preserve">What percentage of your current </w:t>
            </w:r>
            <w:r w:rsidR="00BF6292" w:rsidRPr="00F86A0B">
              <w:rPr>
                <w:rFonts w:ascii="Tahoma" w:hAnsi="Tahoma" w:cs="Tahoma"/>
                <w:b/>
                <w:color w:val="C2D69B" w:themeColor="accent3" w:themeTint="99"/>
                <w:sz w:val="16"/>
                <w:szCs w:val="20"/>
                <w:lang w:val="en"/>
              </w:rPr>
              <w:t xml:space="preserve">18/19 </w:t>
            </w:r>
            <w:r w:rsidRPr="00F86A0B">
              <w:rPr>
                <w:rFonts w:ascii="Tahoma" w:hAnsi="Tahoma" w:cs="Tahoma"/>
                <w:b/>
                <w:color w:val="C2D69B" w:themeColor="accent3" w:themeTint="99"/>
                <w:sz w:val="16"/>
                <w:szCs w:val="20"/>
                <w:lang w:val="en"/>
              </w:rPr>
              <w:t>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3104F1" w:rsidRPr="00F86A0B" w:rsidRDefault="00CA6844"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79</w:t>
            </w:r>
            <w:r w:rsidR="003104F1" w:rsidRPr="00F86A0B">
              <w:rPr>
                <w:rFonts w:ascii="Tahoma" w:hAnsi="Tahoma" w:cs="Tahoma"/>
                <w:b/>
                <w:color w:val="C2D69B" w:themeColor="accent3" w:themeTint="99"/>
                <w:sz w:val="16"/>
                <w:szCs w:val="20"/>
                <w:lang w:val="en"/>
              </w:rPr>
              <w:t>%</w:t>
            </w:r>
          </w:p>
        </w:tc>
      </w:tr>
      <w:tr w:rsidR="003104F1" w:rsidRPr="00F86A0B" w:rsidTr="00507F57">
        <w:trPr>
          <w:trHeight w:val="36"/>
        </w:trPr>
        <w:tc>
          <w:tcPr>
            <w:tcW w:w="10632" w:type="dxa"/>
            <w:shd w:val="clear" w:color="auto" w:fill="215868" w:themeFill="accent5" w:themeFillShade="80"/>
            <w:tcMar>
              <w:top w:w="28" w:type="dxa"/>
              <w:bottom w:w="28" w:type="dxa"/>
            </w:tcMar>
            <w:vAlign w:val="center"/>
          </w:tcPr>
          <w:p w:rsidR="003104F1" w:rsidRPr="00F86A0B" w:rsidRDefault="003104F1"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What percentage of your current</w:t>
            </w:r>
            <w:r w:rsidR="00BF6292" w:rsidRPr="00F86A0B">
              <w:rPr>
                <w:rFonts w:ascii="Tahoma" w:hAnsi="Tahoma" w:cs="Tahoma"/>
                <w:b/>
                <w:color w:val="C2D69B" w:themeColor="accent3" w:themeTint="99"/>
                <w:sz w:val="16"/>
                <w:szCs w:val="20"/>
                <w:lang w:val="en"/>
              </w:rPr>
              <w:t xml:space="preserve"> 18/19</w:t>
            </w:r>
            <w:r w:rsidRPr="00F86A0B">
              <w:rPr>
                <w:rFonts w:ascii="Tahoma" w:hAnsi="Tahoma" w:cs="Tahoma"/>
                <w:b/>
                <w:color w:val="C2D69B" w:themeColor="accent3" w:themeTint="99"/>
                <w:sz w:val="16"/>
                <w:szCs w:val="20"/>
                <w:lang w:val="en"/>
              </w:rPr>
              <w:t xml:space="preserve">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3104F1" w:rsidRPr="00F86A0B" w:rsidRDefault="00CA6844"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79</w:t>
            </w:r>
            <w:r w:rsidR="003104F1" w:rsidRPr="00F86A0B">
              <w:rPr>
                <w:rFonts w:ascii="Tahoma" w:hAnsi="Tahoma" w:cs="Tahoma"/>
                <w:b/>
                <w:color w:val="C2D69B" w:themeColor="accent3" w:themeTint="99"/>
                <w:sz w:val="16"/>
                <w:szCs w:val="20"/>
                <w:lang w:val="en"/>
              </w:rPr>
              <w:t>%</w:t>
            </w:r>
          </w:p>
        </w:tc>
      </w:tr>
      <w:tr w:rsidR="003104F1" w:rsidRPr="00F86A0B" w:rsidTr="00507F57">
        <w:trPr>
          <w:trHeight w:val="149"/>
        </w:trPr>
        <w:tc>
          <w:tcPr>
            <w:tcW w:w="10632" w:type="dxa"/>
            <w:shd w:val="clear" w:color="auto" w:fill="215868" w:themeFill="accent5" w:themeFillShade="80"/>
            <w:tcMar>
              <w:top w:w="28" w:type="dxa"/>
              <w:bottom w:w="28" w:type="dxa"/>
            </w:tcMar>
            <w:vAlign w:val="center"/>
          </w:tcPr>
          <w:p w:rsidR="003104F1" w:rsidRPr="00F86A0B" w:rsidRDefault="003104F1"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3104F1" w:rsidRPr="00F86A0B" w:rsidRDefault="00CA6844" w:rsidP="003104F1">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No</w:t>
            </w:r>
          </w:p>
        </w:tc>
      </w:tr>
    </w:tbl>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2A3B62">
      <w:pPr>
        <w:pStyle w:val="NormalWeb"/>
        <w:shd w:val="clear" w:color="auto" w:fill="FFFFFF"/>
        <w:spacing w:before="240" w:after="120" w:line="240" w:lineRule="auto"/>
        <w:jc w:val="both"/>
        <w:rPr>
          <w:rStyle w:val="Strong"/>
          <w:rFonts w:ascii="Tahoma" w:hAnsi="Tahoma" w:cs="Tahoma"/>
          <w:color w:val="215868" w:themeColor="accent5" w:themeShade="80"/>
          <w:sz w:val="16"/>
          <w:szCs w:val="20"/>
          <w:lang w:val="en"/>
        </w:rPr>
      </w:pPr>
    </w:p>
    <w:p w:rsidR="002A3B62" w:rsidRPr="00F86A0B" w:rsidRDefault="002A3B62" w:rsidP="00DA745B">
      <w:pPr>
        <w:pStyle w:val="NormalWeb"/>
        <w:shd w:val="clear" w:color="auto" w:fill="FFFFFF"/>
        <w:spacing w:after="120" w:line="240" w:lineRule="auto"/>
        <w:jc w:val="both"/>
        <w:rPr>
          <w:rFonts w:ascii="Tahoma" w:hAnsi="Tahoma" w:cs="Tahoma"/>
          <w:sz w:val="16"/>
          <w:szCs w:val="20"/>
          <w:lang w:val="en"/>
        </w:rPr>
      </w:pPr>
      <w:r w:rsidRPr="00F86A0B">
        <w:rPr>
          <w:rStyle w:val="Strong"/>
          <w:rFonts w:ascii="Tahoma" w:hAnsi="Tahoma" w:cs="Tahoma"/>
          <w:color w:val="215868" w:themeColor="accent5" w:themeShade="80"/>
          <w:sz w:val="16"/>
          <w:szCs w:val="20"/>
          <w:lang w:val="en"/>
        </w:rPr>
        <w:t xml:space="preserve">Accountability &amp; Impact - </w:t>
      </w:r>
      <w:r w:rsidRPr="00F86A0B">
        <w:rPr>
          <w:rFonts w:ascii="Tahoma" w:hAnsi="Tahoma" w:cs="Tahoma"/>
          <w:sz w:val="16"/>
          <w:szCs w:val="20"/>
          <w:lang w:val="en"/>
        </w:rPr>
        <w:t xml:space="preserve">Schools are required to keep parents informed and publish plans for deployment of premium funding on their website by </w:t>
      </w:r>
      <w:r w:rsidR="00F20BA3" w:rsidRPr="00F86A0B">
        <w:rPr>
          <w:rFonts w:ascii="Tahoma" w:hAnsi="Tahoma" w:cs="Tahoma"/>
          <w:sz w:val="16"/>
          <w:szCs w:val="20"/>
          <w:lang w:val="en"/>
        </w:rPr>
        <w:t xml:space="preserve">31 </w:t>
      </w:r>
      <w:proofErr w:type="gramStart"/>
      <w:r w:rsidR="00F20BA3" w:rsidRPr="00F86A0B">
        <w:rPr>
          <w:rFonts w:ascii="Tahoma" w:hAnsi="Tahoma" w:cs="Tahoma"/>
          <w:sz w:val="16"/>
          <w:szCs w:val="20"/>
          <w:lang w:val="en"/>
        </w:rPr>
        <w:t xml:space="preserve">July </w:t>
      </w:r>
      <w:r w:rsidRPr="00F86A0B">
        <w:rPr>
          <w:rFonts w:ascii="Tahoma" w:hAnsi="Tahoma" w:cs="Tahoma"/>
          <w:sz w:val="16"/>
          <w:szCs w:val="20"/>
          <w:lang w:val="en"/>
        </w:rPr>
        <w:t xml:space="preserve"> of</w:t>
      </w:r>
      <w:proofErr w:type="gramEnd"/>
      <w:r w:rsidRPr="00F86A0B">
        <w:rPr>
          <w:rFonts w:ascii="Tahoma" w:hAnsi="Tahoma" w:cs="Tahoma"/>
          <w:sz w:val="16"/>
          <w:szCs w:val="20"/>
          <w:lang w:val="en"/>
        </w:rPr>
        <w:t xml:space="preserve"> each academic year. Schools will be expected to track pupils to be able to show what improvements have been made and </w:t>
      </w:r>
      <w:hyperlink r:id="rId8" w:history="1">
        <w:r w:rsidRPr="00F86A0B">
          <w:rPr>
            <w:rStyle w:val="Hyperlink"/>
            <w:rFonts w:ascii="Tahoma" w:hAnsi="Tahoma" w:cs="Tahoma"/>
            <w:color w:val="auto"/>
            <w:sz w:val="16"/>
            <w:szCs w:val="20"/>
            <w:u w:val="none"/>
            <w:lang w:val="en"/>
          </w:rPr>
          <w:t xml:space="preserve">evidence the impact </w:t>
        </w:r>
      </w:hyperlink>
      <w:r w:rsidRPr="00F86A0B">
        <w:rPr>
          <w:rFonts w:ascii="Tahoma" w:hAnsi="Tahoma" w:cs="Tahoma"/>
          <w:sz w:val="16"/>
          <w:szCs w:val="20"/>
          <w:lang w:val="en"/>
        </w:rPr>
        <w:t xml:space="preserve">of the sport premium. From September 2013, </w:t>
      </w:r>
      <w:hyperlink r:id="rId9" w:history="1">
        <w:r w:rsidRPr="00F86A0B">
          <w:rPr>
            <w:rStyle w:val="Hyperlink"/>
            <w:rFonts w:ascii="Tahoma" w:hAnsi="Tahoma" w:cs="Tahoma"/>
            <w:color w:val="auto"/>
            <w:sz w:val="16"/>
            <w:szCs w:val="20"/>
            <w:u w:val="none"/>
            <w:lang w:val="en"/>
          </w:rPr>
          <w:t>Ofsted</w:t>
        </w:r>
      </w:hyperlink>
      <w:r w:rsidRPr="00F86A0B">
        <w:rPr>
          <w:rFonts w:ascii="Tahoma" w:hAnsi="Tahoma" w:cs="Tahoma"/>
          <w:sz w:val="16"/>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7"/>
        <w:gridCol w:w="4637"/>
        <w:gridCol w:w="2396"/>
        <w:gridCol w:w="5763"/>
      </w:tblGrid>
      <w:tr w:rsidR="002A3B62" w:rsidRPr="00F86A0B" w:rsidTr="00507F57">
        <w:trPr>
          <w:trHeight w:val="329"/>
        </w:trPr>
        <w:tc>
          <w:tcPr>
            <w:tcW w:w="2552" w:type="dxa"/>
            <w:shd w:val="clear" w:color="auto" w:fill="215868" w:themeFill="accent5" w:themeFillShade="80"/>
            <w:tcMar>
              <w:top w:w="28" w:type="dxa"/>
              <w:bottom w:w="28" w:type="dxa"/>
            </w:tcMar>
            <w:vAlign w:val="center"/>
          </w:tcPr>
          <w:p w:rsidR="002A3B62" w:rsidRPr="00F86A0B" w:rsidRDefault="002A3B62" w:rsidP="00507F57">
            <w:pPr>
              <w:pStyle w:val="NormalWeb"/>
              <w:spacing w:after="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2A3B62" w:rsidRPr="00F86A0B" w:rsidRDefault="005B36AC" w:rsidP="00507F57">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 xml:space="preserve">Chris </w:t>
            </w:r>
            <w:r w:rsidR="00A0205C" w:rsidRPr="00F86A0B">
              <w:rPr>
                <w:rFonts w:ascii="Tahoma" w:hAnsi="Tahoma" w:cs="Tahoma"/>
                <w:b/>
                <w:color w:val="C2D69B" w:themeColor="accent3" w:themeTint="99"/>
                <w:sz w:val="16"/>
                <w:szCs w:val="20"/>
                <w:lang w:val="en"/>
              </w:rPr>
              <w:t>Wilson</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2A3B62" w:rsidRPr="00F86A0B" w:rsidRDefault="002A3B62" w:rsidP="00507F57">
            <w:pPr>
              <w:pStyle w:val="NormalWeb"/>
              <w:spacing w:after="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Lead Governor responsible</w:t>
            </w:r>
          </w:p>
        </w:tc>
        <w:tc>
          <w:tcPr>
            <w:tcW w:w="5812" w:type="dxa"/>
            <w:shd w:val="clear" w:color="auto" w:fill="215868" w:themeFill="accent5" w:themeFillShade="80"/>
            <w:vAlign w:val="center"/>
          </w:tcPr>
          <w:p w:rsidR="002A3B62" w:rsidRPr="00F86A0B" w:rsidRDefault="00CA6844" w:rsidP="00507F57">
            <w:pPr>
              <w:pStyle w:val="NormalWeb"/>
              <w:spacing w:after="120" w:line="240" w:lineRule="auto"/>
              <w:rPr>
                <w:rFonts w:ascii="Tahoma" w:hAnsi="Tahoma" w:cs="Tahoma"/>
                <w:b/>
                <w:color w:val="C2D69B" w:themeColor="accent3" w:themeTint="99"/>
                <w:sz w:val="16"/>
                <w:szCs w:val="20"/>
                <w:lang w:val="en"/>
              </w:rPr>
            </w:pPr>
            <w:r w:rsidRPr="00F86A0B">
              <w:rPr>
                <w:rFonts w:ascii="Tahoma" w:hAnsi="Tahoma" w:cs="Tahoma"/>
                <w:b/>
                <w:color w:val="C2D69B" w:themeColor="accent3" w:themeTint="99"/>
                <w:sz w:val="16"/>
                <w:szCs w:val="20"/>
                <w:lang w:val="en"/>
              </w:rPr>
              <w:t>Jo Bell (Chair of Governors)</w:t>
            </w:r>
          </w:p>
        </w:tc>
      </w:tr>
    </w:tbl>
    <w:p w:rsidR="002A3B62" w:rsidRPr="00F86A0B" w:rsidRDefault="002A3B62" w:rsidP="002A3B62">
      <w:pPr>
        <w:pStyle w:val="NormalWeb"/>
        <w:shd w:val="clear" w:color="auto" w:fill="FFFFFF"/>
        <w:spacing w:before="240" w:after="0" w:line="240" w:lineRule="auto"/>
        <w:jc w:val="both"/>
        <w:rPr>
          <w:rFonts w:ascii="Tahoma" w:hAnsi="Tahoma" w:cs="Tahoma"/>
          <w:sz w:val="16"/>
          <w:szCs w:val="20"/>
          <w:lang w:val="en"/>
        </w:rPr>
      </w:pPr>
      <w:r w:rsidRPr="00F86A0B">
        <w:rPr>
          <w:rFonts w:ascii="Tahoma" w:hAnsi="Tahoma" w:cs="Tahoma"/>
          <w:b/>
          <w:color w:val="215868" w:themeColor="accent5" w:themeShade="80"/>
          <w:sz w:val="16"/>
          <w:szCs w:val="20"/>
          <w:lang w:val="en"/>
        </w:rPr>
        <w:t xml:space="preserve">Time 2 Move - </w:t>
      </w:r>
      <w:r w:rsidRPr="00F86A0B">
        <w:rPr>
          <w:rFonts w:ascii="Tahoma" w:hAnsi="Tahoma" w:cs="Tahom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Ofsted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10" w:history="1">
        <w:r w:rsidRPr="00F86A0B">
          <w:rPr>
            <w:rStyle w:val="Hyperlink"/>
            <w:rFonts w:ascii="Tahoma" w:hAnsi="Tahoma" w:cs="Tahoma"/>
            <w:sz w:val="16"/>
            <w:szCs w:val="20"/>
            <w:lang w:val="en"/>
          </w:rPr>
          <w:t>www.cornwallsportspartnership.co.uk/pe-and-school-sport</w:t>
        </w:r>
      </w:hyperlink>
      <w:r w:rsidRPr="00F86A0B">
        <w:rPr>
          <w:rFonts w:ascii="Tahoma" w:hAnsi="Tahoma" w:cs="Tahoma"/>
          <w:sz w:val="16"/>
          <w:szCs w:val="20"/>
          <w:lang w:val="en"/>
        </w:rPr>
        <w:t>). The following table outlines plans for the deployment of the sport premium funding this year set against the ambitions of the framework.</w:t>
      </w:r>
    </w:p>
    <w:p w:rsidR="008B31FE" w:rsidRPr="00F86A0B" w:rsidRDefault="008B31FE">
      <w:pPr>
        <w:rPr>
          <w:rFonts w:ascii="Tahoma" w:eastAsia="Times New Roman" w:hAnsi="Tahoma" w:cs="Tahoma"/>
          <w:sz w:val="20"/>
          <w:szCs w:val="20"/>
          <w:lang w:val="en" w:eastAsia="en-GB"/>
        </w:rPr>
      </w:pPr>
      <w:r w:rsidRPr="00F86A0B">
        <w:rPr>
          <w:rFonts w:ascii="Tahoma" w:hAnsi="Tahoma" w:cs="Tahoma"/>
          <w:sz w:val="20"/>
          <w:szCs w:val="20"/>
          <w:lang w:val="en"/>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rsidRPr="00F86A0B" w:rsidTr="007A4CE4">
        <w:tc>
          <w:tcPr>
            <w:tcW w:w="3510" w:type="dxa"/>
            <w:shd w:val="clear" w:color="auto" w:fill="D9D9D9" w:themeFill="background1" w:themeFillShade="D9"/>
            <w:tcMar>
              <w:top w:w="28" w:type="dxa"/>
              <w:bottom w:w="28" w:type="dxa"/>
            </w:tcMar>
            <w:vAlign w:val="center"/>
          </w:tcPr>
          <w:p w:rsidR="00B43964" w:rsidRPr="00F86A0B" w:rsidRDefault="00B43964" w:rsidP="00934523">
            <w:pPr>
              <w:jc w:val="center"/>
              <w:rPr>
                <w:rFonts w:ascii="Tahoma" w:hAnsi="Tahoma" w:cs="Tahoma"/>
                <w:b/>
                <w:color w:val="215868" w:themeColor="accent5" w:themeShade="80"/>
              </w:rPr>
            </w:pPr>
            <w:r w:rsidRPr="00F86A0B">
              <w:rPr>
                <w:rFonts w:ascii="Tahoma" w:hAnsi="Tahoma" w:cs="Tahoma"/>
                <w:b/>
              </w:rPr>
              <w:lastRenderedPageBreak/>
              <w:br w:type="page"/>
            </w:r>
            <w:r w:rsidRPr="00F86A0B">
              <w:rPr>
                <w:rFonts w:ascii="Tahoma" w:hAnsi="Tahoma" w:cs="Tahoma"/>
                <w:b/>
                <w:color w:val="215868" w:themeColor="accent5" w:themeShade="80"/>
              </w:rPr>
              <w:t>Area of Focus  &amp; Outcomes</w:t>
            </w:r>
          </w:p>
        </w:tc>
        <w:tc>
          <w:tcPr>
            <w:tcW w:w="4253" w:type="dxa"/>
            <w:shd w:val="clear" w:color="auto" w:fill="D9D9D9" w:themeFill="background1" w:themeFillShade="D9"/>
            <w:tcMar>
              <w:top w:w="28" w:type="dxa"/>
              <w:bottom w:w="28" w:type="dxa"/>
            </w:tcMar>
            <w:vAlign w:val="center"/>
          </w:tcPr>
          <w:p w:rsidR="00B43964" w:rsidRPr="00F86A0B" w:rsidRDefault="00B43964" w:rsidP="00934523">
            <w:pPr>
              <w:jc w:val="center"/>
              <w:rPr>
                <w:rFonts w:ascii="Tahoma" w:hAnsi="Tahoma" w:cs="Tahoma"/>
                <w:b/>
                <w:color w:val="215868" w:themeColor="accent5" w:themeShade="80"/>
              </w:rPr>
            </w:pPr>
            <w:r w:rsidRPr="00F86A0B">
              <w:rPr>
                <w:rFonts w:ascii="Tahoma" w:hAnsi="Tahoma" w:cs="Tahoma"/>
                <w:b/>
                <w:color w:val="215868" w:themeColor="accent5" w:themeShade="80"/>
              </w:rPr>
              <w:t>Actions</w:t>
            </w:r>
          </w:p>
          <w:p w:rsidR="00B43964" w:rsidRPr="00F86A0B" w:rsidRDefault="00B43964" w:rsidP="00934523">
            <w:pPr>
              <w:spacing w:before="120"/>
              <w:jc w:val="center"/>
              <w:rPr>
                <w:rFonts w:ascii="Tahoma" w:hAnsi="Tahoma" w:cs="Tahoma"/>
                <w:color w:val="215868" w:themeColor="accent5" w:themeShade="80"/>
                <w:sz w:val="18"/>
                <w:szCs w:val="18"/>
              </w:rPr>
            </w:pPr>
            <w:r w:rsidRPr="00F86A0B">
              <w:rPr>
                <w:rFonts w:ascii="Tahoma" w:hAnsi="Tahoma" w:cs="Tahom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rsidR="00B43964" w:rsidRPr="00F86A0B" w:rsidRDefault="00B43964" w:rsidP="00934523">
            <w:pPr>
              <w:jc w:val="center"/>
              <w:rPr>
                <w:rFonts w:ascii="Tahoma" w:hAnsi="Tahoma" w:cs="Tahoma"/>
                <w:b/>
                <w:color w:val="215868" w:themeColor="accent5" w:themeShade="80"/>
              </w:rPr>
            </w:pPr>
            <w:r w:rsidRPr="00F86A0B">
              <w:rPr>
                <w:rFonts w:ascii="Tahoma" w:hAnsi="Tahoma" w:cs="Tahoma"/>
                <w:b/>
                <w:color w:val="215868" w:themeColor="accent5" w:themeShade="80"/>
              </w:rPr>
              <w:t>Funding</w:t>
            </w:r>
          </w:p>
          <w:p w:rsidR="00B43964" w:rsidRPr="00F86A0B" w:rsidRDefault="00B43964" w:rsidP="00934523">
            <w:pPr>
              <w:spacing w:before="120"/>
              <w:rPr>
                <w:rFonts w:ascii="Tahoma" w:hAnsi="Tahoma" w:cs="Tahoma"/>
                <w:color w:val="215868" w:themeColor="accent5" w:themeShade="80"/>
                <w:sz w:val="16"/>
                <w:szCs w:val="18"/>
              </w:rPr>
            </w:pPr>
            <w:r w:rsidRPr="00F86A0B">
              <w:rPr>
                <w:rFonts w:ascii="Tahoma" w:hAnsi="Tahoma" w:cs="Tahoma"/>
                <w:color w:val="215868" w:themeColor="accent5" w:themeShade="80"/>
                <w:sz w:val="16"/>
                <w:szCs w:val="18"/>
              </w:rPr>
              <w:t>-Planned spend</w:t>
            </w:r>
          </w:p>
          <w:p w:rsidR="00B43964" w:rsidRPr="00F86A0B" w:rsidRDefault="00B43964" w:rsidP="00934523">
            <w:pPr>
              <w:spacing w:before="120"/>
              <w:jc w:val="center"/>
              <w:rPr>
                <w:rFonts w:ascii="Tahoma" w:hAnsi="Tahoma" w:cs="Tahoma"/>
                <w:color w:val="215868" w:themeColor="accent5" w:themeShade="80"/>
                <w:sz w:val="18"/>
                <w:szCs w:val="18"/>
              </w:rPr>
            </w:pPr>
            <w:r w:rsidRPr="00F86A0B">
              <w:rPr>
                <w:rFonts w:ascii="Tahoma" w:hAnsi="Tahoma" w:cs="Tahom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rsidR="002A3B62" w:rsidRPr="00F86A0B" w:rsidRDefault="002A3B62" w:rsidP="002A3B62">
            <w:pPr>
              <w:jc w:val="center"/>
              <w:rPr>
                <w:rFonts w:ascii="Tahoma" w:hAnsi="Tahoma" w:cs="Tahoma"/>
                <w:b/>
                <w:color w:val="215868" w:themeColor="accent5" w:themeShade="80"/>
              </w:rPr>
            </w:pPr>
            <w:r w:rsidRPr="00F86A0B">
              <w:rPr>
                <w:rFonts w:ascii="Tahoma" w:hAnsi="Tahoma" w:cs="Tahoma"/>
                <w:b/>
                <w:color w:val="215868" w:themeColor="accent5" w:themeShade="80"/>
              </w:rPr>
              <w:t>Impact</w:t>
            </w:r>
          </w:p>
          <w:p w:rsidR="002A3B62" w:rsidRPr="00F86A0B" w:rsidRDefault="002A3B62" w:rsidP="002A3B62">
            <w:pPr>
              <w:spacing w:before="120"/>
              <w:jc w:val="center"/>
              <w:rPr>
                <w:rFonts w:ascii="Tahoma" w:hAnsi="Tahoma" w:cs="Tahoma"/>
                <w:b/>
                <w:color w:val="215868" w:themeColor="accent5" w:themeShade="80"/>
                <w:sz w:val="16"/>
                <w:szCs w:val="16"/>
              </w:rPr>
            </w:pPr>
            <w:r w:rsidRPr="00F86A0B">
              <w:rPr>
                <w:rFonts w:ascii="Tahoma" w:hAnsi="Tahoma" w:cs="Tahoma"/>
                <w:color w:val="215868" w:themeColor="accent5" w:themeShade="80"/>
                <w:sz w:val="16"/>
                <w:szCs w:val="18"/>
              </w:rPr>
              <w:t>-</w:t>
            </w:r>
            <w:r w:rsidR="00CB67AF" w:rsidRPr="00F86A0B">
              <w:rPr>
                <w:rFonts w:ascii="Tahoma" w:hAnsi="Tahoma" w:cs="Tahoma"/>
                <w:color w:val="215868" w:themeColor="accent5" w:themeShade="80"/>
                <w:sz w:val="16"/>
                <w:szCs w:val="16"/>
              </w:rPr>
              <w:t>O</w:t>
            </w:r>
            <w:r w:rsidRPr="00F86A0B">
              <w:rPr>
                <w:rFonts w:ascii="Tahoma" w:hAnsi="Tahoma" w:cs="Tahoma"/>
                <w:color w:val="215868" w:themeColor="accent5" w:themeShade="80"/>
                <w:sz w:val="16"/>
                <w:szCs w:val="16"/>
              </w:rPr>
              <w:t xml:space="preserve">n pupils </w:t>
            </w:r>
            <w:r w:rsidR="00CB67AF" w:rsidRPr="00F86A0B">
              <w:rPr>
                <w:rFonts w:ascii="Tahoma" w:hAnsi="Tahoma" w:cs="Tahoma"/>
                <w:color w:val="215868" w:themeColor="accent5" w:themeShade="80"/>
                <w:sz w:val="16"/>
                <w:szCs w:val="16"/>
              </w:rPr>
              <w:t xml:space="preserve">PE/SS/PA </w:t>
            </w:r>
            <w:r w:rsidRPr="00F86A0B">
              <w:rPr>
                <w:rFonts w:ascii="Tahoma" w:hAnsi="Tahoma" w:cs="Tahoma"/>
                <w:b/>
                <w:color w:val="215868" w:themeColor="accent5" w:themeShade="80"/>
                <w:sz w:val="16"/>
                <w:szCs w:val="16"/>
              </w:rPr>
              <w:t>participation</w:t>
            </w:r>
          </w:p>
          <w:p w:rsidR="00CB67AF" w:rsidRPr="00F86A0B" w:rsidRDefault="00CB67AF" w:rsidP="00CB67AF">
            <w:pPr>
              <w:spacing w:before="120"/>
              <w:jc w:val="center"/>
              <w:rPr>
                <w:rFonts w:ascii="Tahoma" w:hAnsi="Tahoma" w:cs="Tahoma"/>
                <w:color w:val="215868" w:themeColor="accent5" w:themeShade="80"/>
                <w:sz w:val="16"/>
                <w:szCs w:val="16"/>
              </w:rPr>
            </w:pPr>
            <w:r w:rsidRPr="00F86A0B">
              <w:rPr>
                <w:rFonts w:ascii="Tahoma" w:hAnsi="Tahoma" w:cs="Tahoma"/>
                <w:color w:val="215868" w:themeColor="accent5" w:themeShade="80"/>
                <w:sz w:val="16"/>
                <w:szCs w:val="18"/>
              </w:rPr>
              <w:t>-</w:t>
            </w:r>
            <w:r w:rsidRPr="00F86A0B">
              <w:rPr>
                <w:rFonts w:ascii="Tahoma" w:hAnsi="Tahoma" w:cs="Tahoma"/>
                <w:color w:val="215868" w:themeColor="accent5" w:themeShade="80"/>
                <w:sz w:val="16"/>
                <w:szCs w:val="16"/>
              </w:rPr>
              <w:t xml:space="preserve">On pupils PE </w:t>
            </w:r>
            <w:r w:rsidRPr="00F86A0B">
              <w:rPr>
                <w:rFonts w:ascii="Tahoma" w:hAnsi="Tahoma" w:cs="Tahoma"/>
                <w:b/>
                <w:color w:val="215868" w:themeColor="accent5" w:themeShade="80"/>
                <w:sz w:val="16"/>
                <w:szCs w:val="16"/>
              </w:rPr>
              <w:t>attainment</w:t>
            </w:r>
          </w:p>
          <w:p w:rsidR="00BC5822" w:rsidRPr="00F86A0B" w:rsidRDefault="00CB67AF" w:rsidP="00BC5822">
            <w:pPr>
              <w:spacing w:before="120"/>
              <w:jc w:val="center"/>
              <w:rPr>
                <w:rFonts w:ascii="Tahoma" w:hAnsi="Tahoma" w:cs="Tahoma"/>
                <w:color w:val="215868" w:themeColor="accent5" w:themeShade="80"/>
                <w:sz w:val="16"/>
                <w:szCs w:val="16"/>
              </w:rPr>
            </w:pPr>
            <w:r w:rsidRPr="00F86A0B">
              <w:rPr>
                <w:rFonts w:ascii="Tahoma" w:hAnsi="Tahoma" w:cs="Tahoma"/>
                <w:color w:val="215868" w:themeColor="accent5" w:themeShade="80"/>
                <w:sz w:val="16"/>
                <w:szCs w:val="16"/>
              </w:rPr>
              <w:t>-O</w:t>
            </w:r>
            <w:r w:rsidR="00BC5822" w:rsidRPr="00F86A0B">
              <w:rPr>
                <w:rFonts w:ascii="Tahoma" w:hAnsi="Tahoma" w:cs="Tahoma"/>
                <w:color w:val="215868" w:themeColor="accent5" w:themeShade="80"/>
                <w:sz w:val="16"/>
                <w:szCs w:val="16"/>
              </w:rPr>
              <w:t xml:space="preserve">n pupil/school </w:t>
            </w:r>
            <w:r w:rsidR="00BC5822" w:rsidRPr="00F86A0B">
              <w:rPr>
                <w:rFonts w:ascii="Tahoma" w:hAnsi="Tahoma" w:cs="Tahoma"/>
                <w:b/>
                <w:color w:val="215868" w:themeColor="accent5" w:themeShade="80"/>
                <w:sz w:val="16"/>
                <w:szCs w:val="16"/>
              </w:rPr>
              <w:t xml:space="preserve">whole school improvement </w:t>
            </w:r>
            <w:r w:rsidR="00BC5822" w:rsidRPr="00F86A0B">
              <w:rPr>
                <w:rFonts w:ascii="Tahoma" w:hAnsi="Tahoma" w:cs="Tahoma"/>
                <w:color w:val="215868" w:themeColor="accent5" w:themeShade="80"/>
                <w:sz w:val="16"/>
                <w:szCs w:val="16"/>
              </w:rPr>
              <w:t>(Key Indicator 2)</w:t>
            </w:r>
          </w:p>
          <w:p w:rsidR="00B43964" w:rsidRPr="00F86A0B" w:rsidRDefault="002A3B62" w:rsidP="00BC5822">
            <w:pPr>
              <w:spacing w:before="120"/>
              <w:jc w:val="center"/>
              <w:rPr>
                <w:rFonts w:ascii="Tahoma" w:hAnsi="Tahoma" w:cs="Tahoma"/>
                <w:color w:val="215868" w:themeColor="accent5" w:themeShade="80"/>
                <w:sz w:val="16"/>
                <w:szCs w:val="18"/>
              </w:rPr>
            </w:pPr>
            <w:r w:rsidRPr="00F86A0B">
              <w:rPr>
                <w:rFonts w:ascii="Tahoma" w:hAnsi="Tahoma" w:cs="Tahom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rsidR="00B43964" w:rsidRPr="00F86A0B" w:rsidRDefault="00B43964" w:rsidP="00934523">
            <w:pPr>
              <w:jc w:val="center"/>
              <w:rPr>
                <w:rFonts w:ascii="Tahoma" w:hAnsi="Tahoma" w:cs="Tahoma"/>
                <w:b/>
                <w:color w:val="215868" w:themeColor="accent5" w:themeShade="80"/>
              </w:rPr>
            </w:pPr>
            <w:r w:rsidRPr="00F86A0B">
              <w:rPr>
                <w:rFonts w:ascii="Tahoma" w:hAnsi="Tahoma" w:cs="Tahoma"/>
                <w:b/>
                <w:color w:val="215868" w:themeColor="accent5" w:themeShade="80"/>
              </w:rPr>
              <w:t xml:space="preserve">Future Actions &amp; Sustainability </w:t>
            </w:r>
          </w:p>
          <w:p w:rsidR="00B43964" w:rsidRPr="00F86A0B" w:rsidRDefault="00B43964" w:rsidP="00934523">
            <w:pPr>
              <w:spacing w:before="120"/>
              <w:jc w:val="center"/>
              <w:rPr>
                <w:rFonts w:ascii="Tahoma" w:hAnsi="Tahoma" w:cs="Tahoma"/>
                <w:color w:val="215868" w:themeColor="accent5" w:themeShade="80"/>
                <w:sz w:val="16"/>
                <w:szCs w:val="18"/>
              </w:rPr>
            </w:pPr>
            <w:r w:rsidRPr="00F86A0B">
              <w:rPr>
                <w:rFonts w:ascii="Tahoma" w:hAnsi="Tahoma" w:cs="Tahoma"/>
                <w:color w:val="215868" w:themeColor="accent5" w:themeShade="80"/>
                <w:sz w:val="16"/>
                <w:szCs w:val="18"/>
              </w:rPr>
              <w:t>-How will the improvements be sustained</w:t>
            </w:r>
          </w:p>
          <w:p w:rsidR="00B43964" w:rsidRPr="00F86A0B" w:rsidRDefault="00B43964" w:rsidP="00934523">
            <w:pPr>
              <w:spacing w:before="120"/>
              <w:jc w:val="center"/>
              <w:rPr>
                <w:rFonts w:ascii="Tahoma" w:hAnsi="Tahoma" w:cs="Tahoma"/>
                <w:color w:val="215868" w:themeColor="accent5" w:themeShade="80"/>
                <w:sz w:val="18"/>
                <w:szCs w:val="18"/>
              </w:rPr>
            </w:pPr>
            <w:r w:rsidRPr="00F86A0B">
              <w:rPr>
                <w:rFonts w:ascii="Tahoma" w:hAnsi="Tahoma" w:cs="Tahoma"/>
                <w:color w:val="215868" w:themeColor="accent5" w:themeShade="80"/>
                <w:sz w:val="16"/>
                <w:szCs w:val="18"/>
              </w:rPr>
              <w:t>-What will you do next</w:t>
            </w:r>
          </w:p>
        </w:tc>
      </w:tr>
      <w:tr w:rsidR="00495577" w:rsidRPr="00F86A0B" w:rsidTr="007A4C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r w:rsidRPr="00F86A0B">
              <w:rPr>
                <w:rFonts w:ascii="Tahoma" w:hAnsi="Tahoma" w:cs="Tahoma"/>
                <w:b/>
                <w:color w:val="C2D69B" w:themeColor="accent3" w:themeTint="99"/>
              </w:rPr>
              <w:t>Curriculum              Delivery</w:t>
            </w:r>
          </w:p>
          <w:p w:rsidR="00495577" w:rsidRPr="00F86A0B" w:rsidRDefault="00495577" w:rsidP="00B14C40">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t xml:space="preserve">engage young people in a high quality, broad and balanced curriculum </w:t>
            </w:r>
          </w:p>
        </w:tc>
        <w:tc>
          <w:tcPr>
            <w:tcW w:w="4253" w:type="dxa"/>
            <w:tcMar>
              <w:top w:w="0" w:type="dxa"/>
              <w:bottom w:w="0" w:type="dxa"/>
            </w:tcMar>
            <w:vAlign w:val="center"/>
          </w:tcPr>
          <w:p w:rsidR="005D2025" w:rsidRPr="00F86A0B" w:rsidRDefault="009F5B13" w:rsidP="009F5B13">
            <w:pPr>
              <w:rPr>
                <w:rFonts w:ascii="Tahoma" w:hAnsi="Tahoma" w:cs="Tahoma"/>
                <w:sz w:val="18"/>
                <w:szCs w:val="18"/>
              </w:rPr>
            </w:pPr>
            <w:r w:rsidRPr="00F86A0B">
              <w:rPr>
                <w:rFonts w:ascii="Tahoma" w:hAnsi="Tahoma" w:cs="Tahoma"/>
                <w:sz w:val="18"/>
                <w:szCs w:val="18"/>
              </w:rPr>
              <w:t xml:space="preserve">The School has invested </w:t>
            </w:r>
            <w:r w:rsidRPr="00F86A0B">
              <w:rPr>
                <w:rFonts w:ascii="Tahoma" w:hAnsi="Tahoma" w:cs="Tahoma"/>
                <w:b/>
                <w:sz w:val="18"/>
                <w:szCs w:val="18"/>
              </w:rPr>
              <w:t>in Real PE</w:t>
            </w:r>
            <w:r w:rsidRPr="00F86A0B">
              <w:rPr>
                <w:rFonts w:ascii="Tahoma" w:hAnsi="Tahoma" w:cs="Tahoma"/>
                <w:sz w:val="18"/>
                <w:szCs w:val="18"/>
              </w:rPr>
              <w:t xml:space="preserve"> to provide fun and simple to follow Primary PE Schemes of Work and support for Early Years Foundation Stage, Key Stage 1 and Key Stage 2 practitioners that give them the confidence and skills to deliver outstanding PE. It is fully aligned to the National Curriculum and Ofsted requirements and focuses on the development of agility, balance and coordination, healthy competition and cooperative learning through a unique and market leading approach to teaching and learning in PE.</w:t>
            </w:r>
          </w:p>
          <w:p w:rsidR="009F5B13" w:rsidRPr="00F86A0B" w:rsidRDefault="009F5B13" w:rsidP="009F5B13">
            <w:pPr>
              <w:rPr>
                <w:rFonts w:ascii="Tahoma" w:hAnsi="Tahoma" w:cs="Tahoma"/>
                <w:sz w:val="18"/>
                <w:szCs w:val="18"/>
              </w:rPr>
            </w:pPr>
          </w:p>
          <w:p w:rsidR="00A44DDE" w:rsidRPr="00F86A0B" w:rsidRDefault="009F5B13" w:rsidP="009F5B13">
            <w:pPr>
              <w:rPr>
                <w:rFonts w:ascii="Tahoma" w:hAnsi="Tahoma" w:cs="Tahoma"/>
                <w:sz w:val="18"/>
                <w:szCs w:val="18"/>
              </w:rPr>
            </w:pPr>
            <w:r w:rsidRPr="00F86A0B">
              <w:rPr>
                <w:rFonts w:ascii="Tahoma" w:hAnsi="Tahoma" w:cs="Tahoma"/>
                <w:sz w:val="18"/>
                <w:szCs w:val="18"/>
              </w:rPr>
              <w:t>Annual service to all sports equipment to check quality and replace where required including new balls for lunchtime clubs.</w:t>
            </w:r>
          </w:p>
          <w:p w:rsidR="00932CEB" w:rsidRPr="00F86A0B" w:rsidRDefault="00932CEB" w:rsidP="009F5B13">
            <w:pPr>
              <w:rPr>
                <w:rFonts w:ascii="Tahoma" w:hAnsi="Tahoma" w:cs="Tahoma"/>
                <w:sz w:val="18"/>
                <w:szCs w:val="18"/>
              </w:rPr>
            </w:pPr>
          </w:p>
          <w:p w:rsidR="00932CEB" w:rsidRPr="00F86A0B" w:rsidRDefault="00932CEB" w:rsidP="009F5B13">
            <w:pPr>
              <w:rPr>
                <w:rFonts w:ascii="Tahoma" w:hAnsi="Tahoma" w:cs="Tahoma"/>
                <w:sz w:val="18"/>
                <w:szCs w:val="18"/>
              </w:rPr>
            </w:pPr>
          </w:p>
          <w:p w:rsidR="00A44DDE" w:rsidRPr="00F86A0B" w:rsidRDefault="00A44DDE" w:rsidP="009F5B13">
            <w:pPr>
              <w:rPr>
                <w:rFonts w:ascii="Tahoma" w:hAnsi="Tahoma" w:cs="Tahoma"/>
                <w:sz w:val="18"/>
                <w:szCs w:val="18"/>
              </w:rPr>
            </w:pPr>
          </w:p>
          <w:p w:rsidR="008E319B" w:rsidRPr="00F86A0B" w:rsidRDefault="008E319B" w:rsidP="009F5B13">
            <w:pPr>
              <w:rPr>
                <w:rFonts w:ascii="Tahoma" w:hAnsi="Tahoma" w:cs="Tahoma"/>
                <w:sz w:val="18"/>
                <w:szCs w:val="18"/>
              </w:rPr>
            </w:pPr>
          </w:p>
          <w:p w:rsidR="00B05059" w:rsidRPr="00F86A0B" w:rsidRDefault="00B05059" w:rsidP="00B05059">
            <w:pPr>
              <w:rPr>
                <w:rFonts w:ascii="Tahoma" w:hAnsi="Tahoma" w:cs="Tahoma"/>
                <w:sz w:val="18"/>
                <w:szCs w:val="18"/>
              </w:rPr>
            </w:pPr>
            <w:r w:rsidRPr="00F86A0B">
              <w:rPr>
                <w:rFonts w:ascii="Tahoma" w:hAnsi="Tahoma" w:cs="Tahoma"/>
                <w:sz w:val="18"/>
                <w:szCs w:val="18"/>
              </w:rPr>
              <w:t xml:space="preserve">School will again be working with Plymouth Argyle Football Club to deliver curriculum sessions with teachers working on the schools schemes of work.  Coaches will be working with teachers to enhance knowledge and experience through PE activities on a rolling programme for all classes. </w:t>
            </w:r>
          </w:p>
          <w:p w:rsidR="00A44DDE" w:rsidRPr="00F86A0B" w:rsidRDefault="00B05059" w:rsidP="00B05059">
            <w:pPr>
              <w:rPr>
                <w:rFonts w:ascii="Tahoma" w:hAnsi="Tahoma" w:cs="Tahoma"/>
                <w:sz w:val="18"/>
                <w:szCs w:val="18"/>
              </w:rPr>
            </w:pPr>
            <w:r w:rsidRPr="00F86A0B">
              <w:rPr>
                <w:rFonts w:ascii="Tahoma" w:hAnsi="Tahoma" w:cs="Tahoma"/>
                <w:sz w:val="18"/>
                <w:szCs w:val="18"/>
              </w:rPr>
              <w:t>Coaches will also be providing additional lunchtime and after school clubs, due to the high demand on teachers work life balance.</w:t>
            </w:r>
          </w:p>
          <w:p w:rsidR="00A44DDE" w:rsidRPr="00F86A0B" w:rsidRDefault="00A44DDE" w:rsidP="009F5B13">
            <w:pPr>
              <w:rPr>
                <w:rFonts w:ascii="Tahoma" w:hAnsi="Tahoma" w:cs="Tahoma"/>
                <w:sz w:val="18"/>
                <w:szCs w:val="18"/>
              </w:rPr>
            </w:pPr>
          </w:p>
          <w:p w:rsidR="003241C1" w:rsidRPr="00F86A0B" w:rsidRDefault="003241C1" w:rsidP="009F5B13">
            <w:pPr>
              <w:rPr>
                <w:rFonts w:ascii="Tahoma" w:hAnsi="Tahoma" w:cs="Tahoma"/>
                <w:sz w:val="18"/>
                <w:szCs w:val="18"/>
              </w:rPr>
            </w:pPr>
          </w:p>
        </w:tc>
        <w:tc>
          <w:tcPr>
            <w:tcW w:w="1701" w:type="dxa"/>
            <w:tcMar>
              <w:top w:w="0" w:type="dxa"/>
              <w:bottom w:w="0" w:type="dxa"/>
            </w:tcMar>
          </w:tcPr>
          <w:p w:rsidR="00495577" w:rsidRPr="00F86A0B" w:rsidRDefault="009F5B13" w:rsidP="009F5B13">
            <w:pPr>
              <w:autoSpaceDE w:val="0"/>
              <w:autoSpaceDN w:val="0"/>
              <w:adjustRightInd w:val="0"/>
              <w:rPr>
                <w:rFonts w:ascii="Tahoma" w:hAnsi="Tahoma" w:cs="Tahoma"/>
                <w:color w:val="000000"/>
                <w:sz w:val="18"/>
                <w:szCs w:val="18"/>
              </w:rPr>
            </w:pPr>
            <w:r w:rsidRPr="00F86A0B">
              <w:rPr>
                <w:rFonts w:ascii="Tahoma" w:hAnsi="Tahoma" w:cs="Tahoma"/>
                <w:color w:val="000000"/>
                <w:sz w:val="18"/>
                <w:szCs w:val="18"/>
              </w:rPr>
              <w:t>£2500</w:t>
            </w: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p>
          <w:p w:rsidR="009F5B13" w:rsidRPr="00F86A0B" w:rsidRDefault="009F5B13" w:rsidP="009F5B13">
            <w:pPr>
              <w:autoSpaceDE w:val="0"/>
              <w:autoSpaceDN w:val="0"/>
              <w:adjustRightInd w:val="0"/>
              <w:rPr>
                <w:rFonts w:ascii="Tahoma" w:hAnsi="Tahoma" w:cs="Tahoma"/>
                <w:color w:val="000000"/>
                <w:sz w:val="18"/>
                <w:szCs w:val="18"/>
              </w:rPr>
            </w:pPr>
            <w:r w:rsidRPr="00F86A0B">
              <w:rPr>
                <w:rFonts w:ascii="Tahoma" w:hAnsi="Tahoma" w:cs="Tahoma"/>
                <w:color w:val="000000"/>
                <w:sz w:val="18"/>
                <w:szCs w:val="18"/>
              </w:rPr>
              <w:t>£500</w:t>
            </w:r>
          </w:p>
          <w:p w:rsidR="00B05059" w:rsidRPr="00F86A0B" w:rsidRDefault="00B05059" w:rsidP="009F5B13">
            <w:pPr>
              <w:autoSpaceDE w:val="0"/>
              <w:autoSpaceDN w:val="0"/>
              <w:adjustRightInd w:val="0"/>
              <w:rPr>
                <w:rFonts w:ascii="Tahoma" w:hAnsi="Tahoma" w:cs="Tahoma"/>
                <w:color w:val="000000"/>
                <w:sz w:val="18"/>
                <w:szCs w:val="18"/>
              </w:rPr>
            </w:pPr>
          </w:p>
          <w:p w:rsidR="00B05059" w:rsidRPr="00F86A0B" w:rsidRDefault="00B05059" w:rsidP="009F5B13">
            <w:pPr>
              <w:autoSpaceDE w:val="0"/>
              <w:autoSpaceDN w:val="0"/>
              <w:adjustRightInd w:val="0"/>
              <w:rPr>
                <w:rFonts w:ascii="Tahoma" w:hAnsi="Tahoma" w:cs="Tahoma"/>
                <w:color w:val="000000"/>
                <w:sz w:val="18"/>
                <w:szCs w:val="18"/>
              </w:rPr>
            </w:pPr>
          </w:p>
          <w:p w:rsidR="00B05059" w:rsidRPr="00F86A0B" w:rsidRDefault="00B05059" w:rsidP="009F5B13">
            <w:pPr>
              <w:autoSpaceDE w:val="0"/>
              <w:autoSpaceDN w:val="0"/>
              <w:adjustRightInd w:val="0"/>
              <w:rPr>
                <w:rFonts w:ascii="Tahoma" w:hAnsi="Tahoma" w:cs="Tahoma"/>
                <w:color w:val="000000"/>
                <w:sz w:val="18"/>
                <w:szCs w:val="18"/>
              </w:rPr>
            </w:pPr>
          </w:p>
          <w:p w:rsidR="00932CEB" w:rsidRPr="00F86A0B" w:rsidRDefault="00932CEB" w:rsidP="009F5B13">
            <w:pPr>
              <w:autoSpaceDE w:val="0"/>
              <w:autoSpaceDN w:val="0"/>
              <w:adjustRightInd w:val="0"/>
              <w:rPr>
                <w:rFonts w:ascii="Tahoma" w:hAnsi="Tahoma" w:cs="Tahoma"/>
                <w:color w:val="000000"/>
                <w:sz w:val="18"/>
                <w:szCs w:val="18"/>
              </w:rPr>
            </w:pPr>
          </w:p>
          <w:p w:rsidR="008E319B" w:rsidRPr="00F86A0B" w:rsidRDefault="008E319B" w:rsidP="009F5B13">
            <w:pPr>
              <w:autoSpaceDE w:val="0"/>
              <w:autoSpaceDN w:val="0"/>
              <w:adjustRightInd w:val="0"/>
              <w:rPr>
                <w:rFonts w:ascii="Tahoma" w:hAnsi="Tahoma" w:cs="Tahoma"/>
                <w:color w:val="000000"/>
                <w:sz w:val="18"/>
                <w:szCs w:val="18"/>
              </w:rPr>
            </w:pPr>
          </w:p>
          <w:p w:rsidR="00932CEB" w:rsidRPr="00F86A0B" w:rsidRDefault="00932CEB" w:rsidP="009F5B13">
            <w:pPr>
              <w:autoSpaceDE w:val="0"/>
              <w:autoSpaceDN w:val="0"/>
              <w:adjustRightInd w:val="0"/>
              <w:rPr>
                <w:rFonts w:ascii="Tahoma" w:hAnsi="Tahoma" w:cs="Tahoma"/>
                <w:color w:val="000000"/>
                <w:sz w:val="18"/>
                <w:szCs w:val="18"/>
              </w:rPr>
            </w:pPr>
          </w:p>
          <w:p w:rsidR="00B05059" w:rsidRPr="00F86A0B" w:rsidRDefault="00B05059" w:rsidP="009F5B13">
            <w:pPr>
              <w:autoSpaceDE w:val="0"/>
              <w:autoSpaceDN w:val="0"/>
              <w:adjustRightInd w:val="0"/>
              <w:rPr>
                <w:rFonts w:ascii="Tahoma" w:hAnsi="Tahoma" w:cs="Tahoma"/>
                <w:color w:val="000000"/>
                <w:sz w:val="18"/>
                <w:szCs w:val="18"/>
              </w:rPr>
            </w:pPr>
            <w:r w:rsidRPr="00F86A0B">
              <w:rPr>
                <w:rFonts w:ascii="Tahoma" w:hAnsi="Tahoma" w:cs="Tahoma"/>
                <w:color w:val="000000"/>
                <w:sz w:val="18"/>
                <w:szCs w:val="18"/>
              </w:rPr>
              <w:t>£5850</w:t>
            </w:r>
          </w:p>
        </w:tc>
        <w:tc>
          <w:tcPr>
            <w:tcW w:w="3544" w:type="dxa"/>
            <w:tcMar>
              <w:top w:w="28" w:type="dxa"/>
              <w:bottom w:w="28" w:type="dxa"/>
            </w:tcMar>
          </w:tcPr>
          <w:p w:rsidR="00932CEB" w:rsidRPr="00F86A0B" w:rsidRDefault="00932CEB" w:rsidP="00932CEB">
            <w:pPr>
              <w:pStyle w:val="Default"/>
              <w:rPr>
                <w:color w:val="auto"/>
                <w:sz w:val="22"/>
                <w:szCs w:val="22"/>
              </w:rPr>
            </w:pPr>
            <w:r w:rsidRPr="00F86A0B">
              <w:rPr>
                <w:color w:val="auto"/>
                <w:sz w:val="22"/>
                <w:szCs w:val="22"/>
              </w:rPr>
              <w:t>Giving EVERY child the physical literacy, emotional and thinking skills to achieve in PE, Sport and life.</w:t>
            </w:r>
          </w:p>
          <w:p w:rsidR="00932CEB" w:rsidRPr="00F86A0B" w:rsidRDefault="00932CEB" w:rsidP="00932CEB">
            <w:pPr>
              <w:pStyle w:val="Default"/>
              <w:rPr>
                <w:color w:val="auto"/>
                <w:sz w:val="22"/>
                <w:szCs w:val="22"/>
              </w:rPr>
            </w:pPr>
            <w:r w:rsidRPr="00F86A0B">
              <w:rPr>
                <w:color w:val="auto"/>
                <w:sz w:val="22"/>
                <w:szCs w:val="22"/>
              </w:rPr>
              <w:t>Staff will have the opportunity and support, through outstanding schemes of work, to deliver confident lessons to pupils, in turn boosting their attainment levels within PE and increasing participation and health across the whole school</w:t>
            </w:r>
          </w:p>
          <w:p w:rsidR="00F54F84" w:rsidRPr="00F86A0B" w:rsidRDefault="00F54F84" w:rsidP="009F5B13">
            <w:pPr>
              <w:pStyle w:val="Default"/>
              <w:rPr>
                <w:color w:val="auto"/>
                <w:sz w:val="22"/>
                <w:szCs w:val="18"/>
              </w:rPr>
            </w:pPr>
          </w:p>
          <w:p w:rsidR="00932CEB" w:rsidRPr="00F86A0B" w:rsidRDefault="00932CEB" w:rsidP="009F5B13">
            <w:pPr>
              <w:pStyle w:val="Default"/>
              <w:rPr>
                <w:color w:val="auto"/>
                <w:sz w:val="22"/>
                <w:szCs w:val="18"/>
              </w:rPr>
            </w:pPr>
            <w:r w:rsidRPr="00F86A0B">
              <w:rPr>
                <w:color w:val="auto"/>
                <w:sz w:val="22"/>
                <w:szCs w:val="18"/>
              </w:rPr>
              <w:t xml:space="preserve">Increase in participation levels within physical activity at break and lunchtimes, new and safe equipment to help progress fine and gross motor skills. </w:t>
            </w:r>
          </w:p>
          <w:p w:rsidR="00932CEB" w:rsidRPr="00F86A0B" w:rsidRDefault="00932CEB" w:rsidP="009F5B13">
            <w:pPr>
              <w:pStyle w:val="Default"/>
              <w:rPr>
                <w:color w:val="auto"/>
                <w:sz w:val="22"/>
                <w:szCs w:val="18"/>
              </w:rPr>
            </w:pPr>
          </w:p>
          <w:p w:rsidR="00932CEB" w:rsidRPr="00F86A0B" w:rsidRDefault="00932CEB" w:rsidP="00932CEB">
            <w:pPr>
              <w:rPr>
                <w:rFonts w:ascii="Tahoma" w:hAnsi="Tahoma" w:cs="Tahoma"/>
              </w:rPr>
            </w:pPr>
            <w:r w:rsidRPr="00F86A0B">
              <w:rPr>
                <w:rFonts w:ascii="Tahoma" w:hAnsi="Tahoma" w:cs="Tahoma"/>
              </w:rPr>
              <w:t xml:space="preserve">Pupils will continue to receive high quality activities/lessons from coaches during lessons and extracurricular, this will relieve stress/pressure on teachers. </w:t>
            </w:r>
          </w:p>
          <w:p w:rsidR="00932CEB" w:rsidRPr="00F86A0B" w:rsidRDefault="00932CEB" w:rsidP="00932CEB">
            <w:pPr>
              <w:rPr>
                <w:rFonts w:ascii="Tahoma" w:hAnsi="Tahoma" w:cs="Tahoma"/>
              </w:rPr>
            </w:pPr>
            <w:r w:rsidRPr="00F86A0B">
              <w:rPr>
                <w:rFonts w:ascii="Tahoma" w:hAnsi="Tahoma" w:cs="Tahoma"/>
              </w:rPr>
              <w:t xml:space="preserve">Staff will receive CPD/support for lessons through enhanced knowledge and experience of </w:t>
            </w:r>
            <w:r w:rsidRPr="00F86A0B">
              <w:rPr>
                <w:rFonts w:ascii="Tahoma" w:hAnsi="Tahoma" w:cs="Tahoma"/>
              </w:rPr>
              <w:lastRenderedPageBreak/>
              <w:t>coaches. This will help ensure outstanding lessons and progression for students. The rolling programme will ensure this continues to happen across the whole school</w:t>
            </w:r>
          </w:p>
          <w:p w:rsidR="00932CEB" w:rsidRPr="00F86A0B" w:rsidRDefault="00932CEB" w:rsidP="009F5B13">
            <w:pPr>
              <w:pStyle w:val="Default"/>
              <w:rPr>
                <w:color w:val="auto"/>
                <w:sz w:val="22"/>
                <w:szCs w:val="18"/>
              </w:rPr>
            </w:pPr>
          </w:p>
        </w:tc>
        <w:tc>
          <w:tcPr>
            <w:tcW w:w="2976" w:type="dxa"/>
            <w:tcMar>
              <w:top w:w="28" w:type="dxa"/>
              <w:bottom w:w="28" w:type="dxa"/>
            </w:tcMar>
          </w:tcPr>
          <w:p w:rsidR="008E319B" w:rsidRPr="00F86A0B" w:rsidRDefault="008E319B" w:rsidP="008E319B">
            <w:pPr>
              <w:rPr>
                <w:rFonts w:ascii="Tahoma" w:hAnsi="Tahoma" w:cs="Tahoma"/>
              </w:rPr>
            </w:pPr>
            <w:r w:rsidRPr="00F86A0B">
              <w:rPr>
                <w:rFonts w:ascii="Tahoma" w:hAnsi="Tahoma" w:cs="Tahoma"/>
              </w:rPr>
              <w:lastRenderedPageBreak/>
              <w:t>Continue with CPD and roll out across whole school. Existing staff can teach new members of staff</w:t>
            </w:r>
            <w:r w:rsidR="00CA6844" w:rsidRPr="00F86A0B">
              <w:rPr>
                <w:rFonts w:ascii="Tahoma" w:hAnsi="Tahoma" w:cs="Tahoma"/>
              </w:rPr>
              <w:t>, including incoming head teacher from September 2019.</w:t>
            </w:r>
          </w:p>
          <w:p w:rsidR="008E319B" w:rsidRPr="00F86A0B" w:rsidRDefault="008E319B" w:rsidP="008E319B">
            <w:pPr>
              <w:rPr>
                <w:rFonts w:ascii="Tahoma" w:hAnsi="Tahoma" w:cs="Tahoma"/>
              </w:rPr>
            </w:pPr>
          </w:p>
          <w:p w:rsidR="008E319B" w:rsidRPr="00F86A0B" w:rsidRDefault="008E319B" w:rsidP="008E319B">
            <w:pPr>
              <w:rPr>
                <w:rFonts w:ascii="Tahoma" w:hAnsi="Tahoma" w:cs="Tahoma"/>
              </w:rPr>
            </w:pPr>
            <w:r w:rsidRPr="00F86A0B">
              <w:rPr>
                <w:rFonts w:ascii="Tahoma" w:hAnsi="Tahoma" w:cs="Tahoma"/>
              </w:rPr>
              <w:t xml:space="preserve">Introduction of new </w:t>
            </w:r>
            <w:r w:rsidR="00CA6844" w:rsidRPr="00F86A0B">
              <w:rPr>
                <w:rFonts w:ascii="Tahoma" w:hAnsi="Tahoma" w:cs="Tahoma"/>
              </w:rPr>
              <w:t xml:space="preserve">Real PE </w:t>
            </w:r>
            <w:r w:rsidRPr="00F86A0B">
              <w:rPr>
                <w:rFonts w:ascii="Tahoma" w:hAnsi="Tahoma" w:cs="Tahoma"/>
              </w:rPr>
              <w:t xml:space="preserve">schemes of work, which </w:t>
            </w:r>
            <w:proofErr w:type="gramStart"/>
            <w:r w:rsidRPr="00F86A0B">
              <w:rPr>
                <w:rFonts w:ascii="Tahoma" w:hAnsi="Tahoma" w:cs="Tahoma"/>
              </w:rPr>
              <w:t>will be used</w:t>
            </w:r>
            <w:proofErr w:type="gramEnd"/>
            <w:r w:rsidRPr="00F86A0B">
              <w:rPr>
                <w:rFonts w:ascii="Tahoma" w:hAnsi="Tahoma" w:cs="Tahoma"/>
              </w:rPr>
              <w:t xml:space="preserve"> across whole school to ensure a high level of teaching throughout</w:t>
            </w:r>
            <w:r w:rsidR="00CA6844" w:rsidRPr="00F86A0B">
              <w:rPr>
                <w:rFonts w:ascii="Tahoma" w:hAnsi="Tahoma" w:cs="Tahoma"/>
              </w:rPr>
              <w:t>.</w:t>
            </w:r>
          </w:p>
          <w:p w:rsidR="00CA6844" w:rsidRPr="00F86A0B" w:rsidRDefault="00CA6844" w:rsidP="008E319B">
            <w:pPr>
              <w:rPr>
                <w:rFonts w:ascii="Tahoma" w:hAnsi="Tahoma" w:cs="Tahoma"/>
              </w:rPr>
            </w:pPr>
          </w:p>
          <w:p w:rsidR="007A4CE4" w:rsidRPr="00F86A0B" w:rsidRDefault="007A4CE4" w:rsidP="009F5B13">
            <w:pPr>
              <w:rPr>
                <w:rFonts w:ascii="Tahoma" w:hAnsi="Tahoma" w:cs="Tahoma"/>
                <w:sz w:val="18"/>
                <w:szCs w:val="18"/>
              </w:rPr>
            </w:pPr>
          </w:p>
          <w:p w:rsidR="008E319B" w:rsidRPr="00F86A0B" w:rsidRDefault="008E319B" w:rsidP="009F5B13">
            <w:pPr>
              <w:rPr>
                <w:rFonts w:ascii="Tahoma" w:hAnsi="Tahoma" w:cs="Tahoma"/>
                <w:sz w:val="18"/>
                <w:szCs w:val="18"/>
              </w:rPr>
            </w:pPr>
          </w:p>
          <w:p w:rsidR="008E319B" w:rsidRPr="00F86A0B" w:rsidRDefault="008E319B" w:rsidP="008E319B">
            <w:pPr>
              <w:rPr>
                <w:rFonts w:ascii="Tahoma" w:hAnsi="Tahoma" w:cs="Tahoma"/>
                <w:sz w:val="18"/>
                <w:szCs w:val="18"/>
              </w:rPr>
            </w:pPr>
          </w:p>
          <w:p w:rsidR="008E319B" w:rsidRPr="00F86A0B" w:rsidRDefault="00CA6844" w:rsidP="008E319B">
            <w:pPr>
              <w:rPr>
                <w:rFonts w:ascii="Tahoma" w:hAnsi="Tahoma" w:cs="Tahoma"/>
                <w:sz w:val="18"/>
                <w:szCs w:val="18"/>
              </w:rPr>
            </w:pPr>
            <w:r w:rsidRPr="00F86A0B">
              <w:rPr>
                <w:rFonts w:ascii="Tahoma" w:hAnsi="Tahoma" w:cs="Tahoma"/>
                <w:sz w:val="18"/>
                <w:szCs w:val="18"/>
              </w:rPr>
              <w:t xml:space="preserve">Continue to </w:t>
            </w:r>
            <w:r w:rsidR="008E319B" w:rsidRPr="00F86A0B">
              <w:rPr>
                <w:rFonts w:ascii="Tahoma" w:hAnsi="Tahoma" w:cs="Tahoma"/>
                <w:sz w:val="18"/>
                <w:szCs w:val="18"/>
              </w:rPr>
              <w:t>any sports equipment with durable kit that will las</w:t>
            </w:r>
            <w:r w:rsidRPr="00F86A0B">
              <w:rPr>
                <w:rFonts w:ascii="Tahoma" w:hAnsi="Tahoma" w:cs="Tahoma"/>
                <w:sz w:val="18"/>
                <w:szCs w:val="18"/>
              </w:rPr>
              <w:t xml:space="preserve">t and withstand all weathers including team kit where appropriate – school successfully applied for free football kit in 2018/19 from </w:t>
            </w:r>
            <w:r w:rsidR="00EF009C" w:rsidRPr="00F86A0B">
              <w:rPr>
                <w:rFonts w:ascii="Tahoma" w:hAnsi="Tahoma" w:cs="Tahoma"/>
                <w:sz w:val="18"/>
                <w:szCs w:val="18"/>
              </w:rPr>
              <w:t>Premier League Primary Stars</w:t>
            </w:r>
          </w:p>
          <w:p w:rsidR="008E319B" w:rsidRPr="00F86A0B" w:rsidRDefault="008E319B" w:rsidP="008E319B">
            <w:pPr>
              <w:rPr>
                <w:rFonts w:ascii="Tahoma" w:hAnsi="Tahoma" w:cs="Tahoma"/>
                <w:sz w:val="18"/>
                <w:szCs w:val="18"/>
              </w:rPr>
            </w:pPr>
          </w:p>
          <w:p w:rsidR="008E319B" w:rsidRPr="00F86A0B" w:rsidRDefault="008E319B" w:rsidP="009F5B13">
            <w:pPr>
              <w:rPr>
                <w:rFonts w:ascii="Tahoma" w:hAnsi="Tahoma" w:cs="Tahoma"/>
                <w:sz w:val="18"/>
                <w:szCs w:val="18"/>
              </w:rPr>
            </w:pPr>
          </w:p>
          <w:p w:rsidR="008E319B" w:rsidRPr="00F86A0B" w:rsidRDefault="008E319B" w:rsidP="009F5B13">
            <w:pPr>
              <w:rPr>
                <w:rFonts w:ascii="Tahoma" w:hAnsi="Tahoma" w:cs="Tahoma"/>
                <w:sz w:val="18"/>
                <w:szCs w:val="18"/>
              </w:rPr>
            </w:pPr>
          </w:p>
          <w:p w:rsidR="008E319B" w:rsidRPr="00F86A0B" w:rsidRDefault="008E319B" w:rsidP="009F5B13">
            <w:pPr>
              <w:rPr>
                <w:rFonts w:ascii="Tahoma" w:hAnsi="Tahoma" w:cs="Tahoma"/>
                <w:sz w:val="18"/>
                <w:szCs w:val="18"/>
              </w:rPr>
            </w:pPr>
            <w:r w:rsidRPr="00F86A0B">
              <w:rPr>
                <w:rFonts w:ascii="Tahoma" w:hAnsi="Tahoma" w:cs="Tahoma"/>
                <w:sz w:val="18"/>
                <w:szCs w:val="18"/>
              </w:rPr>
              <w:t xml:space="preserve">Encourage students to participate in </w:t>
            </w:r>
            <w:r w:rsidR="00864363" w:rsidRPr="00F86A0B">
              <w:rPr>
                <w:rFonts w:ascii="Tahoma" w:hAnsi="Tahoma" w:cs="Tahoma"/>
                <w:sz w:val="18"/>
                <w:szCs w:val="18"/>
              </w:rPr>
              <w:t xml:space="preserve">lunchtime and </w:t>
            </w:r>
            <w:r w:rsidRPr="00F86A0B">
              <w:rPr>
                <w:rFonts w:ascii="Tahoma" w:hAnsi="Tahoma" w:cs="Tahoma"/>
                <w:sz w:val="18"/>
                <w:szCs w:val="18"/>
              </w:rPr>
              <w:t>after school clubs/ out of school clubs</w:t>
            </w:r>
            <w:r w:rsidR="00864363" w:rsidRPr="00F86A0B">
              <w:rPr>
                <w:rFonts w:ascii="Tahoma" w:hAnsi="Tahoma" w:cs="Tahoma"/>
                <w:sz w:val="18"/>
                <w:szCs w:val="18"/>
              </w:rPr>
              <w:t xml:space="preserve">. </w:t>
            </w:r>
          </w:p>
          <w:p w:rsidR="00864363" w:rsidRPr="00F86A0B" w:rsidRDefault="00864363" w:rsidP="009F5B13">
            <w:pPr>
              <w:rPr>
                <w:rFonts w:ascii="Tahoma" w:hAnsi="Tahoma" w:cs="Tahoma"/>
                <w:sz w:val="18"/>
                <w:szCs w:val="18"/>
              </w:rPr>
            </w:pPr>
          </w:p>
          <w:p w:rsidR="00864363" w:rsidRPr="00F86A0B" w:rsidRDefault="00864363" w:rsidP="00864363">
            <w:pPr>
              <w:rPr>
                <w:rFonts w:ascii="Tahoma" w:hAnsi="Tahoma" w:cs="Tahoma"/>
                <w:sz w:val="18"/>
                <w:szCs w:val="18"/>
              </w:rPr>
            </w:pPr>
            <w:r w:rsidRPr="00F86A0B">
              <w:rPr>
                <w:rFonts w:ascii="Tahoma" w:hAnsi="Tahoma" w:cs="Tahoma"/>
                <w:sz w:val="18"/>
                <w:szCs w:val="18"/>
              </w:rPr>
              <w:t>PE knowledge and CPD is shared across the whole school</w:t>
            </w:r>
          </w:p>
          <w:p w:rsidR="00864363" w:rsidRPr="00F86A0B" w:rsidRDefault="00864363" w:rsidP="009F5B13">
            <w:pPr>
              <w:rPr>
                <w:rFonts w:ascii="Tahoma" w:hAnsi="Tahoma" w:cs="Tahoma"/>
                <w:sz w:val="18"/>
                <w:szCs w:val="18"/>
              </w:rPr>
            </w:pPr>
          </w:p>
        </w:tc>
      </w:tr>
      <w:tr w:rsidR="00495577" w:rsidRPr="00F86A0B" w:rsidTr="007A4C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r w:rsidRPr="00F86A0B">
              <w:rPr>
                <w:rFonts w:ascii="Tahoma" w:hAnsi="Tahoma" w:cs="Tahoma"/>
                <w:b/>
                <w:color w:val="C2D69B" w:themeColor="accent3" w:themeTint="99"/>
              </w:rPr>
              <w:lastRenderedPageBreak/>
              <w:t>Physical Activity,      Health &amp; Wellbeing</w:t>
            </w:r>
          </w:p>
          <w:p w:rsidR="00495577" w:rsidRPr="00F86A0B" w:rsidRDefault="00495577" w:rsidP="009364F1">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t>all young people are aware of health related issues and are supported to make informed choices to engage in an active and healthy lifestyle</w:t>
            </w:r>
          </w:p>
          <w:p w:rsidR="002A3B62" w:rsidRPr="00F86A0B" w:rsidRDefault="002A3B62" w:rsidP="009364F1">
            <w:pPr>
              <w:spacing w:before="120"/>
              <w:jc w:val="center"/>
              <w:rPr>
                <w:rFonts w:ascii="Tahoma" w:hAnsi="Tahoma" w:cs="Tahoma"/>
                <w:i/>
                <w:color w:val="C2D69B" w:themeColor="accent3" w:themeTint="99"/>
                <w:sz w:val="16"/>
                <w:szCs w:val="16"/>
              </w:rPr>
            </w:pPr>
            <w:r w:rsidRPr="00F86A0B">
              <w:rPr>
                <w:rFonts w:ascii="Tahoma" w:hAnsi="Tahoma" w:cs="Tahoma"/>
                <w:b/>
                <w:i/>
                <w:color w:val="C2D69B" w:themeColor="accent3" w:themeTint="99"/>
                <w:sz w:val="24"/>
                <w:szCs w:val="16"/>
              </w:rPr>
              <w:t>(Key Indicator 1)</w:t>
            </w:r>
          </w:p>
        </w:tc>
        <w:tc>
          <w:tcPr>
            <w:tcW w:w="4253" w:type="dxa"/>
            <w:tcMar>
              <w:top w:w="28" w:type="dxa"/>
              <w:bottom w:w="28" w:type="dxa"/>
            </w:tcMar>
            <w:vAlign w:val="center"/>
          </w:tcPr>
          <w:p w:rsidR="00A44DDE" w:rsidRPr="00F86A0B" w:rsidRDefault="00B05059" w:rsidP="009F5B13">
            <w:pPr>
              <w:rPr>
                <w:rFonts w:ascii="Tahoma" w:hAnsi="Tahoma" w:cs="Tahoma"/>
                <w:sz w:val="18"/>
                <w:szCs w:val="18"/>
              </w:rPr>
            </w:pPr>
            <w:r w:rsidRPr="00F86A0B">
              <w:rPr>
                <w:rFonts w:ascii="Tahoma" w:hAnsi="Tahoma" w:cs="Tahoma"/>
                <w:sz w:val="18"/>
                <w:szCs w:val="18"/>
              </w:rPr>
              <w:t>Continue to promote and integrate daily mile into the school day using member of staff to coordinate roll out across the school.</w:t>
            </w:r>
          </w:p>
          <w:p w:rsidR="00A44DDE" w:rsidRPr="00F86A0B" w:rsidRDefault="00A44DDE"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B05059" w:rsidRPr="00F86A0B" w:rsidRDefault="003241C1" w:rsidP="009F5B13">
            <w:pPr>
              <w:rPr>
                <w:rFonts w:ascii="Tahoma" w:hAnsi="Tahoma" w:cs="Tahoma"/>
                <w:sz w:val="18"/>
                <w:szCs w:val="18"/>
              </w:rPr>
            </w:pPr>
            <w:r w:rsidRPr="00F86A0B">
              <w:rPr>
                <w:rFonts w:ascii="Tahoma" w:hAnsi="Tahoma" w:cs="Tahoma"/>
                <w:sz w:val="18"/>
                <w:szCs w:val="18"/>
              </w:rPr>
              <w:t>Investment in online Yoga instructor programme delivered to build pupil resilience with focus on health and wellbeing.</w:t>
            </w:r>
          </w:p>
          <w:p w:rsidR="00784AF4" w:rsidRPr="00F86A0B" w:rsidRDefault="00784AF4" w:rsidP="009F5B13">
            <w:pPr>
              <w:rPr>
                <w:rFonts w:ascii="Tahoma" w:hAnsi="Tahoma" w:cs="Tahoma"/>
                <w:sz w:val="18"/>
                <w:szCs w:val="18"/>
              </w:rPr>
            </w:pPr>
          </w:p>
          <w:p w:rsidR="00784AF4" w:rsidRPr="00F86A0B" w:rsidRDefault="00784AF4" w:rsidP="009F5B13">
            <w:pPr>
              <w:rPr>
                <w:rFonts w:ascii="Tahoma" w:hAnsi="Tahoma" w:cs="Tahoma"/>
                <w:sz w:val="18"/>
                <w:szCs w:val="18"/>
              </w:rPr>
            </w:pPr>
          </w:p>
          <w:p w:rsidR="00784AF4" w:rsidRPr="00F86A0B" w:rsidRDefault="00784AF4"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r w:rsidRPr="00F86A0B">
              <w:rPr>
                <w:rFonts w:ascii="Tahoma" w:hAnsi="Tahoma" w:cs="Tahoma"/>
                <w:sz w:val="18"/>
                <w:szCs w:val="18"/>
              </w:rPr>
              <w:t>Following the purchase of cardio walls school will be targeting 5min brain break activities with boys with 67% of school being boys soon to be 75% next year.</w:t>
            </w:r>
          </w:p>
          <w:p w:rsidR="00923896" w:rsidRPr="00F86A0B" w:rsidRDefault="00923896" w:rsidP="009F5B13">
            <w:pPr>
              <w:rPr>
                <w:rFonts w:ascii="Tahoma" w:hAnsi="Tahoma" w:cs="Tahoma"/>
                <w:color w:val="E36C0A" w:themeColor="accent6" w:themeShade="BF"/>
                <w:sz w:val="18"/>
                <w:szCs w:val="18"/>
              </w:rPr>
            </w:pPr>
            <w:r w:rsidRPr="00F86A0B">
              <w:rPr>
                <w:rFonts w:ascii="Tahoma" w:hAnsi="Tahoma" w:cs="Tahoma"/>
                <w:color w:val="E36C0A" w:themeColor="accent6" w:themeShade="BF"/>
                <w:sz w:val="18"/>
                <w:szCs w:val="18"/>
              </w:rPr>
              <w:t>If increased to 10 mins, this would count towards 30 mins PA a day. 10 min bouts benefit physical health and fitness – as well as mental wellbeing, concentration etc.</w:t>
            </w:r>
          </w:p>
          <w:p w:rsidR="00A44DDE" w:rsidRPr="00F86A0B" w:rsidRDefault="00A44DDE" w:rsidP="009F5B13">
            <w:pPr>
              <w:rPr>
                <w:rFonts w:ascii="Tahoma" w:hAnsi="Tahoma" w:cs="Tahoma"/>
                <w:sz w:val="18"/>
                <w:szCs w:val="18"/>
              </w:rPr>
            </w:pPr>
          </w:p>
        </w:tc>
        <w:tc>
          <w:tcPr>
            <w:tcW w:w="1701" w:type="dxa"/>
            <w:tcMar>
              <w:top w:w="28" w:type="dxa"/>
              <w:bottom w:w="28" w:type="dxa"/>
            </w:tcMar>
          </w:tcPr>
          <w:p w:rsidR="00495577" w:rsidRPr="00F86A0B" w:rsidRDefault="00B05059" w:rsidP="009F5B13">
            <w:pPr>
              <w:rPr>
                <w:rFonts w:ascii="Tahoma" w:hAnsi="Tahoma" w:cs="Tahoma"/>
                <w:sz w:val="18"/>
                <w:szCs w:val="18"/>
              </w:rPr>
            </w:pPr>
            <w:r w:rsidRPr="00F86A0B">
              <w:rPr>
                <w:rFonts w:ascii="Tahoma" w:hAnsi="Tahoma" w:cs="Tahoma"/>
                <w:sz w:val="18"/>
                <w:szCs w:val="18"/>
              </w:rPr>
              <w:t>£500</w:t>
            </w: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E33C8" w:rsidRPr="00F86A0B" w:rsidRDefault="003E33C8" w:rsidP="009F5B13">
            <w:pPr>
              <w:rPr>
                <w:rFonts w:ascii="Tahoma" w:hAnsi="Tahoma" w:cs="Tahoma"/>
                <w:sz w:val="18"/>
                <w:szCs w:val="18"/>
              </w:rPr>
            </w:pPr>
          </w:p>
          <w:p w:rsidR="003241C1" w:rsidRPr="00F86A0B" w:rsidRDefault="003241C1" w:rsidP="009F5B13">
            <w:pPr>
              <w:rPr>
                <w:rFonts w:ascii="Tahoma" w:hAnsi="Tahoma" w:cs="Tahoma"/>
                <w:sz w:val="18"/>
                <w:szCs w:val="18"/>
              </w:rPr>
            </w:pPr>
            <w:r w:rsidRPr="00F86A0B">
              <w:rPr>
                <w:rFonts w:ascii="Tahoma" w:hAnsi="Tahoma" w:cs="Tahoma"/>
                <w:sz w:val="18"/>
                <w:szCs w:val="18"/>
              </w:rPr>
              <w:t>£500</w:t>
            </w: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3241C1" w:rsidRPr="00F86A0B" w:rsidRDefault="003241C1" w:rsidP="009F5B13">
            <w:pPr>
              <w:rPr>
                <w:rFonts w:ascii="Tahoma" w:hAnsi="Tahoma" w:cs="Tahoma"/>
                <w:sz w:val="18"/>
                <w:szCs w:val="18"/>
              </w:rPr>
            </w:pPr>
          </w:p>
          <w:p w:rsidR="00784AF4" w:rsidRPr="00F86A0B" w:rsidRDefault="00784AF4" w:rsidP="009F5B13">
            <w:pPr>
              <w:rPr>
                <w:rFonts w:ascii="Tahoma" w:hAnsi="Tahoma" w:cs="Tahoma"/>
                <w:sz w:val="18"/>
                <w:szCs w:val="18"/>
              </w:rPr>
            </w:pPr>
          </w:p>
          <w:p w:rsidR="00784AF4" w:rsidRPr="00F86A0B" w:rsidRDefault="00784AF4" w:rsidP="009F5B13">
            <w:pPr>
              <w:rPr>
                <w:rFonts w:ascii="Tahoma" w:hAnsi="Tahoma" w:cs="Tahoma"/>
                <w:sz w:val="18"/>
                <w:szCs w:val="18"/>
              </w:rPr>
            </w:pPr>
          </w:p>
          <w:p w:rsidR="00784AF4" w:rsidRPr="00F86A0B" w:rsidRDefault="00784AF4" w:rsidP="009F5B13">
            <w:pPr>
              <w:rPr>
                <w:rFonts w:ascii="Tahoma" w:hAnsi="Tahoma" w:cs="Tahoma"/>
                <w:sz w:val="18"/>
                <w:szCs w:val="18"/>
              </w:rPr>
            </w:pPr>
          </w:p>
          <w:p w:rsidR="003241C1" w:rsidRPr="00F86A0B" w:rsidRDefault="005B3A76" w:rsidP="009F5B13">
            <w:pPr>
              <w:rPr>
                <w:rFonts w:ascii="Tahoma" w:hAnsi="Tahoma" w:cs="Tahoma"/>
                <w:sz w:val="18"/>
                <w:szCs w:val="18"/>
              </w:rPr>
            </w:pPr>
            <w:r w:rsidRPr="00F86A0B">
              <w:rPr>
                <w:rFonts w:ascii="Tahoma" w:hAnsi="Tahoma" w:cs="Tahoma"/>
                <w:sz w:val="18"/>
                <w:szCs w:val="18"/>
              </w:rPr>
              <w:t>£0</w:t>
            </w:r>
          </w:p>
          <w:p w:rsidR="00B05059" w:rsidRPr="00F86A0B" w:rsidRDefault="00B05059" w:rsidP="009F5B13">
            <w:pPr>
              <w:rPr>
                <w:rFonts w:ascii="Tahoma" w:hAnsi="Tahoma" w:cs="Tahoma"/>
                <w:sz w:val="18"/>
                <w:szCs w:val="18"/>
              </w:rPr>
            </w:pPr>
          </w:p>
          <w:p w:rsidR="00B05059" w:rsidRPr="00F86A0B" w:rsidRDefault="00B05059" w:rsidP="009F5B13">
            <w:pPr>
              <w:rPr>
                <w:rFonts w:ascii="Tahoma" w:hAnsi="Tahoma" w:cs="Tahoma"/>
                <w:sz w:val="18"/>
                <w:szCs w:val="18"/>
              </w:rPr>
            </w:pPr>
          </w:p>
          <w:p w:rsidR="00B05059" w:rsidRPr="00F86A0B" w:rsidRDefault="00B05059" w:rsidP="009F5B13">
            <w:pPr>
              <w:rPr>
                <w:rFonts w:ascii="Tahoma" w:hAnsi="Tahoma" w:cs="Tahoma"/>
                <w:sz w:val="18"/>
                <w:szCs w:val="18"/>
              </w:rPr>
            </w:pPr>
          </w:p>
          <w:p w:rsidR="00B05059" w:rsidRPr="00F86A0B" w:rsidRDefault="00B05059" w:rsidP="009F5B13">
            <w:pPr>
              <w:rPr>
                <w:rFonts w:ascii="Tahoma" w:hAnsi="Tahoma" w:cs="Tahoma"/>
                <w:sz w:val="18"/>
                <w:szCs w:val="18"/>
              </w:rPr>
            </w:pPr>
          </w:p>
          <w:p w:rsidR="00B05059" w:rsidRPr="00F86A0B" w:rsidRDefault="00B05059" w:rsidP="009F5B13">
            <w:pPr>
              <w:rPr>
                <w:rFonts w:ascii="Tahoma" w:hAnsi="Tahoma" w:cs="Tahoma"/>
                <w:sz w:val="18"/>
                <w:szCs w:val="18"/>
              </w:rPr>
            </w:pPr>
          </w:p>
        </w:tc>
        <w:tc>
          <w:tcPr>
            <w:tcW w:w="3544" w:type="dxa"/>
            <w:tcMar>
              <w:top w:w="28" w:type="dxa"/>
              <w:bottom w:w="28" w:type="dxa"/>
            </w:tcMar>
          </w:tcPr>
          <w:p w:rsidR="003E33C8" w:rsidRPr="00F86A0B" w:rsidRDefault="003E33C8" w:rsidP="009F5B13">
            <w:pPr>
              <w:autoSpaceDE w:val="0"/>
              <w:autoSpaceDN w:val="0"/>
              <w:adjustRightInd w:val="0"/>
              <w:rPr>
                <w:rFonts w:ascii="Tahoma" w:hAnsi="Tahoma" w:cs="Tahoma"/>
                <w:szCs w:val="18"/>
              </w:rPr>
            </w:pPr>
            <w:r w:rsidRPr="00F86A0B">
              <w:rPr>
                <w:rFonts w:ascii="Tahoma" w:hAnsi="Tahoma" w:cs="Tahoma"/>
                <w:szCs w:val="18"/>
              </w:rPr>
              <w:t>Daily physical activity</w:t>
            </w:r>
            <w:r w:rsidR="005B3A76" w:rsidRPr="00F86A0B">
              <w:rPr>
                <w:rFonts w:ascii="Tahoma" w:hAnsi="Tahoma" w:cs="Tahoma"/>
                <w:szCs w:val="18"/>
              </w:rPr>
              <w:t>, including daily mile for all children</w:t>
            </w:r>
            <w:r w:rsidRPr="00F86A0B">
              <w:rPr>
                <w:rFonts w:ascii="Tahoma" w:hAnsi="Tahoma" w:cs="Tahoma"/>
                <w:szCs w:val="18"/>
              </w:rPr>
              <w:t xml:space="preserve"> will help develop emotional resilience and improve pupils focus and concentration within lessons, therefore helping to increase attainment and progression across the whole school</w:t>
            </w:r>
            <w:r w:rsidR="00784AF4" w:rsidRPr="00F86A0B">
              <w:rPr>
                <w:rFonts w:ascii="Tahoma" w:hAnsi="Tahoma" w:cs="Tahoma"/>
                <w:szCs w:val="18"/>
              </w:rPr>
              <w:t xml:space="preserve"> </w:t>
            </w:r>
          </w:p>
          <w:p w:rsidR="00784AF4" w:rsidRPr="00F86A0B" w:rsidRDefault="00784AF4" w:rsidP="009F5B13">
            <w:pPr>
              <w:autoSpaceDE w:val="0"/>
              <w:autoSpaceDN w:val="0"/>
              <w:adjustRightInd w:val="0"/>
              <w:rPr>
                <w:rFonts w:ascii="Tahoma" w:hAnsi="Tahoma" w:cs="Tahoma"/>
                <w:szCs w:val="18"/>
              </w:rPr>
            </w:pPr>
          </w:p>
          <w:p w:rsidR="00784AF4" w:rsidRPr="00F86A0B" w:rsidRDefault="00784AF4" w:rsidP="009F5B13">
            <w:pPr>
              <w:autoSpaceDE w:val="0"/>
              <w:autoSpaceDN w:val="0"/>
              <w:adjustRightInd w:val="0"/>
              <w:rPr>
                <w:rFonts w:ascii="Tahoma" w:hAnsi="Tahoma" w:cs="Tahoma"/>
                <w:szCs w:val="18"/>
              </w:rPr>
            </w:pPr>
            <w:r w:rsidRPr="00F86A0B">
              <w:rPr>
                <w:rFonts w:ascii="Tahoma" w:hAnsi="Tahoma" w:cs="Tahoma"/>
                <w:szCs w:val="18"/>
              </w:rPr>
              <w:t>Improves pupil’s awareness of health and wellbeing and builds resilience through yoga, also helping with concentration and focus throughout lessons</w:t>
            </w:r>
          </w:p>
          <w:p w:rsidR="00784AF4" w:rsidRPr="00F86A0B" w:rsidRDefault="00784AF4" w:rsidP="009F5B13">
            <w:pPr>
              <w:autoSpaceDE w:val="0"/>
              <w:autoSpaceDN w:val="0"/>
              <w:adjustRightInd w:val="0"/>
              <w:rPr>
                <w:rFonts w:ascii="Tahoma" w:hAnsi="Tahoma" w:cs="Tahoma"/>
                <w:szCs w:val="18"/>
              </w:rPr>
            </w:pPr>
          </w:p>
          <w:p w:rsidR="00784AF4" w:rsidRPr="00F86A0B" w:rsidRDefault="00784AF4" w:rsidP="009F5B13">
            <w:pPr>
              <w:autoSpaceDE w:val="0"/>
              <w:autoSpaceDN w:val="0"/>
              <w:adjustRightInd w:val="0"/>
              <w:rPr>
                <w:rFonts w:ascii="Tahoma" w:hAnsi="Tahoma" w:cs="Tahoma"/>
                <w:szCs w:val="18"/>
              </w:rPr>
            </w:pPr>
            <w:r w:rsidRPr="00F86A0B">
              <w:rPr>
                <w:rFonts w:ascii="Tahoma" w:hAnsi="Tahoma" w:cs="Tahoma"/>
                <w:szCs w:val="18"/>
              </w:rPr>
              <w:t>Concentration levels throughout the day should improve for boys taking part in these activities, therefore boosting attainment levels throughout lessons</w:t>
            </w:r>
            <w:r w:rsidR="00A122C4" w:rsidRPr="00F86A0B">
              <w:rPr>
                <w:rFonts w:ascii="Tahoma" w:hAnsi="Tahoma" w:cs="Tahoma"/>
                <w:szCs w:val="18"/>
              </w:rPr>
              <w:t>.</w:t>
            </w:r>
          </w:p>
        </w:tc>
        <w:tc>
          <w:tcPr>
            <w:tcW w:w="2976" w:type="dxa"/>
            <w:tcMar>
              <w:top w:w="28" w:type="dxa"/>
              <w:bottom w:w="28" w:type="dxa"/>
            </w:tcMar>
          </w:tcPr>
          <w:p w:rsidR="00864363" w:rsidRPr="00F86A0B" w:rsidRDefault="005B3A76" w:rsidP="00864363">
            <w:pPr>
              <w:rPr>
                <w:rFonts w:ascii="Tahoma" w:hAnsi="Tahoma" w:cs="Tahoma"/>
                <w:szCs w:val="18"/>
              </w:rPr>
            </w:pPr>
            <w:r w:rsidRPr="00F86A0B">
              <w:rPr>
                <w:rFonts w:ascii="Tahoma" w:hAnsi="Tahoma" w:cs="Tahoma"/>
                <w:szCs w:val="18"/>
              </w:rPr>
              <w:t xml:space="preserve">Re-engage staff with daily mile and ensure all children are participating. </w:t>
            </w:r>
          </w:p>
          <w:p w:rsidR="002843E6" w:rsidRPr="00F86A0B" w:rsidRDefault="002843E6" w:rsidP="009F5B13">
            <w:pPr>
              <w:rPr>
                <w:rFonts w:ascii="Tahoma" w:hAnsi="Tahoma" w:cs="Tahoma"/>
                <w:sz w:val="18"/>
                <w:szCs w:val="18"/>
              </w:rPr>
            </w:pPr>
          </w:p>
          <w:p w:rsidR="00864363" w:rsidRPr="00F86A0B" w:rsidRDefault="00864363" w:rsidP="009F5B13">
            <w:pPr>
              <w:rPr>
                <w:rFonts w:ascii="Tahoma" w:hAnsi="Tahoma" w:cs="Tahoma"/>
                <w:sz w:val="18"/>
                <w:szCs w:val="18"/>
              </w:rPr>
            </w:pPr>
          </w:p>
          <w:p w:rsidR="00864363" w:rsidRPr="00F86A0B" w:rsidRDefault="00864363" w:rsidP="009F5B13">
            <w:pPr>
              <w:rPr>
                <w:rFonts w:ascii="Tahoma" w:hAnsi="Tahoma" w:cs="Tahoma"/>
                <w:sz w:val="18"/>
                <w:szCs w:val="18"/>
              </w:rPr>
            </w:pPr>
          </w:p>
          <w:p w:rsidR="00864363" w:rsidRPr="00F86A0B" w:rsidRDefault="00864363" w:rsidP="009F5B13">
            <w:pPr>
              <w:rPr>
                <w:rFonts w:ascii="Tahoma" w:hAnsi="Tahoma" w:cs="Tahoma"/>
                <w:sz w:val="18"/>
                <w:szCs w:val="18"/>
              </w:rPr>
            </w:pPr>
          </w:p>
          <w:p w:rsidR="00864363" w:rsidRPr="00F86A0B" w:rsidRDefault="00864363" w:rsidP="009F5B13">
            <w:pPr>
              <w:rPr>
                <w:rFonts w:ascii="Tahoma" w:hAnsi="Tahoma" w:cs="Tahoma"/>
                <w:sz w:val="18"/>
                <w:szCs w:val="18"/>
              </w:rPr>
            </w:pPr>
          </w:p>
          <w:p w:rsidR="00864363" w:rsidRPr="00F86A0B" w:rsidRDefault="00864363" w:rsidP="009F5B13">
            <w:pPr>
              <w:rPr>
                <w:rFonts w:ascii="Tahoma" w:hAnsi="Tahoma" w:cs="Tahoma"/>
                <w:sz w:val="18"/>
                <w:szCs w:val="18"/>
              </w:rPr>
            </w:pPr>
            <w:r w:rsidRPr="00F86A0B">
              <w:rPr>
                <w:rFonts w:ascii="Tahoma" w:hAnsi="Tahoma" w:cs="Tahoma"/>
                <w:szCs w:val="18"/>
              </w:rPr>
              <w:t>Continue to promote the advantages and mental health benefits of brain breaks and building resilience amongst children by introducing them to a range of different activities to keep them engaged and focussed when learning</w:t>
            </w:r>
          </w:p>
        </w:tc>
      </w:tr>
      <w:tr w:rsidR="00495577" w:rsidRPr="00F86A0B" w:rsidTr="00672E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bookmarkStart w:id="0" w:name="_GoBack"/>
            <w:bookmarkEnd w:id="0"/>
            <w:r w:rsidRPr="00F86A0B">
              <w:rPr>
                <w:rFonts w:ascii="Tahoma" w:hAnsi="Tahoma" w:cs="Tahoma"/>
                <w:b/>
                <w:color w:val="C2D69B" w:themeColor="accent3" w:themeTint="99"/>
              </w:rPr>
              <w:t>Competitions</w:t>
            </w:r>
          </w:p>
          <w:p w:rsidR="00495577" w:rsidRPr="00F86A0B" w:rsidRDefault="00495577" w:rsidP="00B14C40">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t>Provide a well organised, appropriate and enjoyable programme of competitions and festivals for students of all abilities</w:t>
            </w:r>
          </w:p>
          <w:p w:rsidR="002A3B62" w:rsidRPr="00F86A0B" w:rsidRDefault="002A3B62" w:rsidP="00B14C40">
            <w:pPr>
              <w:spacing w:before="120"/>
              <w:jc w:val="center"/>
              <w:rPr>
                <w:rFonts w:ascii="Tahoma" w:hAnsi="Tahoma" w:cs="Tahoma"/>
                <w:i/>
                <w:color w:val="C2D69B" w:themeColor="accent3" w:themeTint="99"/>
                <w:sz w:val="16"/>
                <w:szCs w:val="16"/>
              </w:rPr>
            </w:pPr>
            <w:r w:rsidRPr="00F86A0B">
              <w:rPr>
                <w:rFonts w:ascii="Tahoma" w:hAnsi="Tahoma" w:cs="Tahoma"/>
                <w:b/>
                <w:i/>
                <w:color w:val="C2D69B" w:themeColor="accent3" w:themeTint="99"/>
                <w:sz w:val="24"/>
                <w:szCs w:val="16"/>
              </w:rPr>
              <w:t>(Key Indicator 5)</w:t>
            </w:r>
          </w:p>
        </w:tc>
        <w:tc>
          <w:tcPr>
            <w:tcW w:w="4253" w:type="dxa"/>
            <w:tcMar>
              <w:top w:w="28" w:type="dxa"/>
              <w:bottom w:w="28" w:type="dxa"/>
            </w:tcMar>
          </w:tcPr>
          <w:p w:rsidR="00495577" w:rsidRPr="00F86A0B" w:rsidRDefault="00BE22AB" w:rsidP="00672EE4">
            <w:pPr>
              <w:rPr>
                <w:rFonts w:ascii="Tahoma" w:hAnsi="Tahoma" w:cs="Tahoma"/>
                <w:sz w:val="18"/>
                <w:szCs w:val="18"/>
              </w:rPr>
            </w:pPr>
            <w:r w:rsidRPr="00F86A0B">
              <w:rPr>
                <w:rFonts w:ascii="Tahoma" w:hAnsi="Tahoma" w:cs="Tahoma"/>
                <w:sz w:val="18"/>
                <w:szCs w:val="18"/>
              </w:rPr>
              <w:t xml:space="preserve">Competition sits </w:t>
            </w:r>
            <w:r w:rsidR="00C931EC" w:rsidRPr="00F86A0B">
              <w:rPr>
                <w:rFonts w:ascii="Tahoma" w:hAnsi="Tahoma" w:cs="Tahoma"/>
                <w:sz w:val="18"/>
                <w:szCs w:val="18"/>
              </w:rPr>
              <w:t>very high on our schools agenda and we try to enter all competitions provided through Richard Lander (Secondary feeder school) and School Games Organisers but transport is required to enter these competitions:</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September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lastRenderedPageBreak/>
              <w:t>Monday 24th Sept- Friday 21st Dec - Yr5/6 7-a-side Football League (All Truro Schools) @ Schools</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Friday 28th September - KS1 Multi Skills Festival (Lander cluster only) @ Richard Lander School</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28thth September- Yr3/4 &amp; 5/6 Girls Football Festival (All Truro Schools) @ </w:t>
            </w:r>
            <w:proofErr w:type="spellStart"/>
            <w:r w:rsidRPr="00F86A0B">
              <w:rPr>
                <w:rFonts w:ascii="Tahoma" w:eastAsia="Times New Roman" w:hAnsi="Tahoma" w:cs="Tahoma"/>
                <w:color w:val="000000"/>
                <w:sz w:val="16"/>
                <w:szCs w:val="16"/>
                <w:lang w:eastAsia="en-GB"/>
              </w:rPr>
              <w:t>Penair</w:t>
            </w:r>
            <w:proofErr w:type="spellEnd"/>
            <w:r w:rsidRPr="00F86A0B">
              <w:rPr>
                <w:rFonts w:ascii="Tahoma" w:eastAsia="Times New Roman" w:hAnsi="Tahoma" w:cs="Tahoma"/>
                <w:color w:val="000000"/>
                <w:sz w:val="16"/>
                <w:szCs w:val="16"/>
                <w:lang w:eastAsia="en-GB"/>
              </w:rPr>
              <w:t xml:space="preserve"> School</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October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12th October - </w:t>
            </w:r>
            <w:proofErr w:type="spellStart"/>
            <w:r w:rsidRPr="00F86A0B">
              <w:rPr>
                <w:rFonts w:ascii="Tahoma" w:eastAsia="Times New Roman" w:hAnsi="Tahoma" w:cs="Tahoma"/>
                <w:color w:val="000000"/>
                <w:sz w:val="16"/>
                <w:szCs w:val="16"/>
                <w:lang w:eastAsia="en-GB"/>
              </w:rPr>
              <w:t>Yr</w:t>
            </w:r>
            <w:proofErr w:type="spellEnd"/>
            <w:r w:rsidRPr="00F86A0B">
              <w:rPr>
                <w:rFonts w:ascii="Tahoma" w:eastAsia="Times New Roman" w:hAnsi="Tahoma" w:cs="Tahoma"/>
                <w:color w:val="000000"/>
                <w:sz w:val="16"/>
                <w:szCs w:val="16"/>
                <w:lang w:eastAsia="en-GB"/>
              </w:rPr>
              <w:t xml:space="preserve"> 3/4 Football Festival (Lander Cluster only) @ (TLA Primary School) tbc</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November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Friday 2nd November - Yr5/6 Football Tournament Qualifier (All Truro School) @ Truro College</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Friday 23th November – Yr5/6 Key Steps Gymnastics Qualifier (All Truro School) @ Aspire Gymnastics Club (organised by Richard Lander) TBC</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Thursday 30th November- Yr3-6 </w:t>
            </w:r>
            <w:proofErr w:type="spellStart"/>
            <w:r w:rsidRPr="00F86A0B">
              <w:rPr>
                <w:rFonts w:ascii="Tahoma" w:eastAsia="Times New Roman" w:hAnsi="Tahoma" w:cs="Tahoma"/>
                <w:color w:val="000000"/>
                <w:sz w:val="16"/>
                <w:szCs w:val="16"/>
                <w:lang w:eastAsia="en-GB"/>
              </w:rPr>
              <w:t>Sportshall</w:t>
            </w:r>
            <w:proofErr w:type="spellEnd"/>
            <w:r w:rsidRPr="00F86A0B">
              <w:rPr>
                <w:rFonts w:ascii="Tahoma" w:eastAsia="Times New Roman" w:hAnsi="Tahoma" w:cs="Tahoma"/>
                <w:color w:val="000000"/>
                <w:sz w:val="16"/>
                <w:szCs w:val="16"/>
                <w:lang w:eastAsia="en-GB"/>
              </w:rPr>
              <w:t xml:space="preserve"> Athletics Qualifier (Lander Cluster only) @ Richard Lander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December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7th December - Yr3/4 </w:t>
            </w:r>
            <w:proofErr w:type="spellStart"/>
            <w:r w:rsidRPr="00F86A0B">
              <w:rPr>
                <w:rFonts w:ascii="Tahoma" w:eastAsia="Times New Roman" w:hAnsi="Tahoma" w:cs="Tahoma"/>
                <w:color w:val="000000"/>
                <w:sz w:val="16"/>
                <w:szCs w:val="16"/>
                <w:lang w:eastAsia="en-GB"/>
              </w:rPr>
              <w:t>Feetbeat</w:t>
            </w:r>
            <w:proofErr w:type="spellEnd"/>
            <w:r w:rsidRPr="00F86A0B">
              <w:rPr>
                <w:rFonts w:ascii="Tahoma" w:eastAsia="Times New Roman" w:hAnsi="Tahoma" w:cs="Tahoma"/>
                <w:color w:val="000000"/>
                <w:sz w:val="16"/>
                <w:szCs w:val="16"/>
                <w:lang w:eastAsia="en-GB"/>
              </w:rPr>
              <w:t xml:space="preserve"> Dance Festival (All Truro Schools) @ Richard Lander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January</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Mon 7TH Jan - Mon 27th Mar - </w:t>
            </w:r>
            <w:proofErr w:type="spellStart"/>
            <w:r w:rsidRPr="00F86A0B">
              <w:rPr>
                <w:rFonts w:ascii="Tahoma" w:eastAsia="Times New Roman" w:hAnsi="Tahoma" w:cs="Tahoma"/>
                <w:color w:val="000000"/>
                <w:sz w:val="16"/>
                <w:szCs w:val="16"/>
                <w:lang w:eastAsia="en-GB"/>
              </w:rPr>
              <w:t>Yr</w:t>
            </w:r>
            <w:proofErr w:type="spellEnd"/>
            <w:r w:rsidRPr="00F86A0B">
              <w:rPr>
                <w:rFonts w:ascii="Tahoma" w:eastAsia="Times New Roman" w:hAnsi="Tahoma" w:cs="Tahoma"/>
                <w:color w:val="000000"/>
                <w:sz w:val="16"/>
                <w:szCs w:val="16"/>
                <w:lang w:eastAsia="en-GB"/>
              </w:rPr>
              <w:t xml:space="preserve"> 5/6 High-5 Netball League (All Truro Schools) @ </w:t>
            </w:r>
            <w:proofErr w:type="spellStart"/>
            <w:r w:rsidRPr="00F86A0B">
              <w:rPr>
                <w:rFonts w:ascii="Tahoma" w:eastAsia="Times New Roman" w:hAnsi="Tahoma" w:cs="Tahoma"/>
                <w:color w:val="000000"/>
                <w:sz w:val="16"/>
                <w:szCs w:val="16"/>
                <w:lang w:eastAsia="en-GB"/>
              </w:rPr>
              <w:t>Penair</w:t>
            </w:r>
            <w:proofErr w:type="spellEnd"/>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11th Jan- </w:t>
            </w:r>
            <w:proofErr w:type="spellStart"/>
            <w:r w:rsidRPr="00F86A0B">
              <w:rPr>
                <w:rFonts w:ascii="Tahoma" w:eastAsia="Times New Roman" w:hAnsi="Tahoma" w:cs="Tahoma"/>
                <w:color w:val="000000"/>
                <w:sz w:val="16"/>
                <w:szCs w:val="16"/>
                <w:lang w:eastAsia="en-GB"/>
              </w:rPr>
              <w:t>Yr</w:t>
            </w:r>
            <w:proofErr w:type="spellEnd"/>
            <w:r w:rsidRPr="00F86A0B">
              <w:rPr>
                <w:rFonts w:ascii="Tahoma" w:eastAsia="Times New Roman" w:hAnsi="Tahoma" w:cs="Tahoma"/>
                <w:color w:val="000000"/>
                <w:sz w:val="16"/>
                <w:szCs w:val="16"/>
                <w:lang w:eastAsia="en-GB"/>
              </w:rPr>
              <w:t xml:space="preserve"> 5/6 Basketball Qualifier tbc (All Truro Schools) @ </w:t>
            </w:r>
            <w:proofErr w:type="spellStart"/>
            <w:r w:rsidRPr="00F86A0B">
              <w:rPr>
                <w:rFonts w:ascii="Tahoma" w:eastAsia="Times New Roman" w:hAnsi="Tahoma" w:cs="Tahoma"/>
                <w:color w:val="000000"/>
                <w:sz w:val="16"/>
                <w:szCs w:val="16"/>
                <w:lang w:eastAsia="en-GB"/>
              </w:rPr>
              <w:t>Penair</w:t>
            </w:r>
            <w:proofErr w:type="spellEnd"/>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Swim Gala Richard Lander @ Truro School Pool TBC</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Tuesday 22th January – </w:t>
            </w:r>
            <w:proofErr w:type="spellStart"/>
            <w:r w:rsidRPr="00F86A0B">
              <w:rPr>
                <w:rFonts w:ascii="Tahoma" w:eastAsia="Times New Roman" w:hAnsi="Tahoma" w:cs="Tahoma"/>
                <w:color w:val="000000"/>
                <w:sz w:val="16"/>
                <w:szCs w:val="16"/>
                <w:lang w:eastAsia="en-GB"/>
              </w:rPr>
              <w:t>Sportshall</w:t>
            </w:r>
            <w:proofErr w:type="spellEnd"/>
            <w:r w:rsidRPr="00F86A0B">
              <w:rPr>
                <w:rFonts w:ascii="Tahoma" w:eastAsia="Times New Roman" w:hAnsi="Tahoma" w:cs="Tahoma"/>
                <w:color w:val="000000"/>
                <w:sz w:val="16"/>
                <w:szCs w:val="16"/>
                <w:lang w:eastAsia="en-GB"/>
              </w:rPr>
              <w:t xml:space="preserve"> Athletics Peninsular Finals @ Penryn College 9-3 (tbc)</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February</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22th February – </w:t>
            </w:r>
            <w:proofErr w:type="spellStart"/>
            <w:r w:rsidRPr="00F86A0B">
              <w:rPr>
                <w:rFonts w:ascii="Tahoma" w:eastAsia="Times New Roman" w:hAnsi="Tahoma" w:cs="Tahoma"/>
                <w:color w:val="000000"/>
                <w:sz w:val="16"/>
                <w:szCs w:val="16"/>
                <w:lang w:eastAsia="en-GB"/>
              </w:rPr>
              <w:t>Yr</w:t>
            </w:r>
            <w:proofErr w:type="spellEnd"/>
            <w:r w:rsidRPr="00F86A0B">
              <w:rPr>
                <w:rFonts w:ascii="Tahoma" w:eastAsia="Times New Roman" w:hAnsi="Tahoma" w:cs="Tahoma"/>
                <w:color w:val="000000"/>
                <w:sz w:val="16"/>
                <w:szCs w:val="16"/>
                <w:lang w:eastAsia="en-GB"/>
              </w:rPr>
              <w:t xml:space="preserve"> 5/6 High-5 Netball Tournament Qualifier (All Truro Schools) @ </w:t>
            </w:r>
            <w:proofErr w:type="spellStart"/>
            <w:r w:rsidRPr="00F86A0B">
              <w:rPr>
                <w:rFonts w:ascii="Tahoma" w:eastAsia="Times New Roman" w:hAnsi="Tahoma" w:cs="Tahoma"/>
                <w:color w:val="000000"/>
                <w:sz w:val="16"/>
                <w:szCs w:val="16"/>
                <w:lang w:eastAsia="en-GB"/>
              </w:rPr>
              <w:t>Penair</w:t>
            </w:r>
            <w:proofErr w:type="spellEnd"/>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March</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Thursday 7th March - High 5 Netball Peninsular Finals @ Penryn College</w:t>
            </w:r>
          </w:p>
          <w:p w:rsidR="00F86A0B" w:rsidRPr="00F86A0B" w:rsidRDefault="00F86A0B" w:rsidP="00F9732A">
            <w:pPr>
              <w:rPr>
                <w:rFonts w:ascii="Tahoma" w:eastAsia="Times New Roman" w:hAnsi="Tahoma" w:cs="Tahoma"/>
                <w:color w:val="000000"/>
                <w:sz w:val="16"/>
                <w:szCs w:val="16"/>
                <w:lang w:eastAsia="en-GB"/>
              </w:rPr>
            </w:pPr>
            <w:proofErr w:type="spellStart"/>
            <w:r w:rsidRPr="00F86A0B">
              <w:rPr>
                <w:rFonts w:ascii="Tahoma" w:eastAsia="Times New Roman" w:hAnsi="Tahoma" w:cs="Tahoma"/>
                <w:color w:val="000000"/>
                <w:sz w:val="16"/>
                <w:szCs w:val="16"/>
                <w:lang w:eastAsia="en-GB"/>
              </w:rPr>
              <w:t>MarFriday</w:t>
            </w:r>
            <w:proofErr w:type="spellEnd"/>
            <w:r w:rsidRPr="00F86A0B">
              <w:rPr>
                <w:rFonts w:ascii="Tahoma" w:eastAsia="Times New Roman" w:hAnsi="Tahoma" w:cs="Tahoma"/>
                <w:color w:val="000000"/>
                <w:sz w:val="16"/>
                <w:szCs w:val="16"/>
                <w:lang w:eastAsia="en-GB"/>
              </w:rPr>
              <w:t xml:space="preserve"> 15th March – KS1 Multi Skills Festival (Lander cluster only) @ Richard Lander *</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22nd April </w:t>
            </w:r>
            <w:proofErr w:type="spellStart"/>
            <w:r w:rsidRPr="00F86A0B">
              <w:rPr>
                <w:rFonts w:ascii="Tahoma" w:eastAsia="Times New Roman" w:hAnsi="Tahoma" w:cs="Tahoma"/>
                <w:color w:val="000000"/>
                <w:sz w:val="16"/>
                <w:szCs w:val="16"/>
                <w:lang w:eastAsia="en-GB"/>
              </w:rPr>
              <w:t>Yrs</w:t>
            </w:r>
            <w:proofErr w:type="spellEnd"/>
            <w:r w:rsidRPr="00F86A0B">
              <w:rPr>
                <w:rFonts w:ascii="Tahoma" w:eastAsia="Times New Roman" w:hAnsi="Tahoma" w:cs="Tahoma"/>
                <w:color w:val="000000"/>
                <w:sz w:val="16"/>
                <w:szCs w:val="16"/>
                <w:lang w:eastAsia="en-GB"/>
              </w:rPr>
              <w:t xml:space="preserve"> /4/5/6 Girls Football Tournament @ Richard Lander</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April</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May</w:t>
            </w:r>
          </w:p>
          <w:p w:rsidR="00F86A0B" w:rsidRPr="00F86A0B" w:rsidRDefault="00F86A0B" w:rsidP="00F9732A">
            <w:pPr>
              <w:rPr>
                <w:rFonts w:ascii="Tahoma" w:eastAsia="Times New Roman" w:hAnsi="Tahoma" w:cs="Tahoma"/>
                <w:color w:val="000000"/>
                <w:sz w:val="16"/>
                <w:szCs w:val="16"/>
                <w:lang w:eastAsia="en-GB"/>
              </w:rPr>
            </w:pPr>
            <w:r w:rsidRPr="00F86A0B">
              <w:rPr>
                <w:rFonts w:ascii="Tahoma" w:eastAsia="Times New Roman" w:hAnsi="Tahoma" w:cs="Tahoma"/>
                <w:color w:val="000000"/>
                <w:sz w:val="16"/>
                <w:szCs w:val="16"/>
                <w:lang w:eastAsia="en-GB"/>
              </w:rPr>
              <w:t xml:space="preserve">Friday 3th May - Yr5/6 TAG Rugby @ </w:t>
            </w:r>
            <w:proofErr w:type="spellStart"/>
            <w:r w:rsidRPr="00F86A0B">
              <w:rPr>
                <w:rFonts w:ascii="Tahoma" w:eastAsia="Times New Roman" w:hAnsi="Tahoma" w:cs="Tahoma"/>
                <w:color w:val="000000"/>
                <w:sz w:val="16"/>
                <w:szCs w:val="16"/>
                <w:lang w:eastAsia="en-GB"/>
              </w:rPr>
              <w:t>Penair</w:t>
            </w:r>
            <w:proofErr w:type="spellEnd"/>
            <w:r w:rsidRPr="00F86A0B">
              <w:rPr>
                <w:rFonts w:ascii="Tahoma" w:eastAsia="Times New Roman" w:hAnsi="Tahoma" w:cs="Tahoma"/>
                <w:color w:val="000000"/>
                <w:sz w:val="16"/>
                <w:szCs w:val="16"/>
                <w:lang w:eastAsia="en-GB"/>
              </w:rPr>
              <w:t xml:space="preserve"> (All </w:t>
            </w:r>
            <w:proofErr w:type="spellStart"/>
            <w:r w:rsidRPr="00F86A0B">
              <w:rPr>
                <w:rFonts w:ascii="Tahoma" w:eastAsia="Times New Roman" w:hAnsi="Tahoma" w:cs="Tahoma"/>
                <w:color w:val="000000"/>
                <w:sz w:val="16"/>
                <w:szCs w:val="16"/>
                <w:lang w:eastAsia="en-GB"/>
              </w:rPr>
              <w:t>truro</w:t>
            </w:r>
            <w:proofErr w:type="spellEnd"/>
            <w:r w:rsidRPr="00F86A0B">
              <w:rPr>
                <w:rFonts w:ascii="Tahoma" w:eastAsia="Times New Roman" w:hAnsi="Tahoma" w:cs="Tahoma"/>
                <w:color w:val="000000"/>
                <w:sz w:val="16"/>
                <w:szCs w:val="16"/>
                <w:lang w:eastAsia="en-GB"/>
              </w:rPr>
              <w:t xml:space="preserve"> </w:t>
            </w:r>
          </w:p>
          <w:p w:rsidR="00A44DDE" w:rsidRPr="00F86A0B" w:rsidRDefault="00A44DDE" w:rsidP="00F9732A">
            <w:pPr>
              <w:rPr>
                <w:rFonts w:ascii="Tahoma" w:hAnsi="Tahoma" w:cs="Tahoma"/>
                <w:sz w:val="16"/>
                <w:szCs w:val="16"/>
              </w:rPr>
            </w:pPr>
          </w:p>
        </w:tc>
        <w:tc>
          <w:tcPr>
            <w:tcW w:w="1701" w:type="dxa"/>
            <w:tcMar>
              <w:top w:w="28" w:type="dxa"/>
              <w:bottom w:w="28" w:type="dxa"/>
            </w:tcMar>
          </w:tcPr>
          <w:p w:rsidR="00495577" w:rsidRPr="00F86A0B" w:rsidRDefault="00C931EC" w:rsidP="00672EE4">
            <w:pPr>
              <w:rPr>
                <w:rFonts w:ascii="Tahoma" w:hAnsi="Tahoma" w:cs="Tahoma"/>
                <w:sz w:val="18"/>
                <w:szCs w:val="18"/>
              </w:rPr>
            </w:pPr>
            <w:r w:rsidRPr="00F86A0B">
              <w:rPr>
                <w:rFonts w:ascii="Tahoma" w:hAnsi="Tahoma" w:cs="Tahoma"/>
                <w:sz w:val="18"/>
                <w:szCs w:val="18"/>
              </w:rPr>
              <w:lastRenderedPageBreak/>
              <w:t>£1500</w:t>
            </w: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p>
          <w:p w:rsidR="00C931EC" w:rsidRPr="00F86A0B" w:rsidRDefault="00C931EC" w:rsidP="00672EE4">
            <w:pPr>
              <w:rPr>
                <w:rFonts w:ascii="Tahoma" w:hAnsi="Tahoma" w:cs="Tahoma"/>
                <w:sz w:val="18"/>
                <w:szCs w:val="18"/>
              </w:rPr>
            </w:pPr>
            <w:r w:rsidRPr="00F86A0B">
              <w:rPr>
                <w:rFonts w:ascii="Tahoma" w:hAnsi="Tahoma" w:cs="Tahoma"/>
                <w:sz w:val="18"/>
                <w:szCs w:val="18"/>
              </w:rPr>
              <w:t>£1000</w:t>
            </w:r>
          </w:p>
        </w:tc>
        <w:tc>
          <w:tcPr>
            <w:tcW w:w="3544" w:type="dxa"/>
            <w:tcMar>
              <w:top w:w="28" w:type="dxa"/>
              <w:bottom w:w="28" w:type="dxa"/>
            </w:tcMar>
          </w:tcPr>
          <w:p w:rsidR="00366C6E" w:rsidRPr="00F9732A" w:rsidRDefault="00CE36D5" w:rsidP="00672EE4">
            <w:pPr>
              <w:rPr>
                <w:rFonts w:ascii="Tahoma" w:hAnsi="Tahoma" w:cs="Tahoma"/>
                <w:szCs w:val="18"/>
              </w:rPr>
            </w:pPr>
            <w:r w:rsidRPr="00F9732A">
              <w:rPr>
                <w:rFonts w:ascii="Tahoma" w:hAnsi="Tahoma" w:cs="Tahoma"/>
                <w:szCs w:val="18"/>
              </w:rPr>
              <w:lastRenderedPageBreak/>
              <w:t>Increased numbers of learners participate in competitive activities across the whole school on a regular basis</w:t>
            </w:r>
          </w:p>
          <w:p w:rsidR="00CE36D5" w:rsidRPr="00F9732A" w:rsidRDefault="00CE36D5" w:rsidP="00672EE4">
            <w:pPr>
              <w:rPr>
                <w:rFonts w:ascii="Tahoma" w:hAnsi="Tahoma" w:cs="Tahoma"/>
                <w:szCs w:val="18"/>
              </w:rPr>
            </w:pPr>
          </w:p>
          <w:p w:rsidR="00CE36D5" w:rsidRPr="00F9732A" w:rsidRDefault="00CE36D5" w:rsidP="00672EE4">
            <w:pPr>
              <w:rPr>
                <w:rFonts w:ascii="Tahoma" w:hAnsi="Tahoma" w:cs="Tahoma"/>
                <w:szCs w:val="18"/>
              </w:rPr>
            </w:pPr>
            <w:r w:rsidRPr="00F9732A">
              <w:rPr>
                <w:rFonts w:ascii="Tahoma" w:hAnsi="Tahoma" w:cs="Tahoma"/>
                <w:szCs w:val="18"/>
              </w:rPr>
              <w:lastRenderedPageBreak/>
              <w:t>All students are given an opportunity to compete against other schools during inter school competition</w:t>
            </w:r>
          </w:p>
          <w:p w:rsidR="00CE36D5" w:rsidRPr="00F9732A" w:rsidRDefault="00CE36D5" w:rsidP="00672EE4">
            <w:pPr>
              <w:rPr>
                <w:rFonts w:ascii="Tahoma" w:hAnsi="Tahoma" w:cs="Tahoma"/>
                <w:szCs w:val="18"/>
              </w:rPr>
            </w:pPr>
          </w:p>
          <w:p w:rsidR="00CE36D5" w:rsidRPr="00F9732A" w:rsidRDefault="00CE36D5" w:rsidP="00672EE4">
            <w:pPr>
              <w:rPr>
                <w:rFonts w:ascii="Tahoma" w:hAnsi="Tahoma" w:cs="Tahoma"/>
                <w:szCs w:val="18"/>
              </w:rPr>
            </w:pPr>
            <w:r w:rsidRPr="00F9732A">
              <w:rPr>
                <w:rFonts w:ascii="Tahoma" w:hAnsi="Tahoma" w:cs="Tahoma"/>
                <w:szCs w:val="18"/>
              </w:rPr>
              <w:t xml:space="preserve">The increase in competitive opportunities develop teamwork, communication skills, resilience, leadership skills along with feelings of pride and inclusion. </w:t>
            </w:r>
          </w:p>
          <w:p w:rsidR="00CE36D5" w:rsidRPr="00F9732A" w:rsidRDefault="00CE36D5" w:rsidP="00672EE4">
            <w:pPr>
              <w:rPr>
                <w:rFonts w:ascii="Tahoma" w:hAnsi="Tahoma" w:cs="Tahoma"/>
                <w:szCs w:val="18"/>
              </w:rPr>
            </w:pPr>
          </w:p>
          <w:p w:rsidR="00CE36D5" w:rsidRDefault="00CE36D5" w:rsidP="00672EE4">
            <w:pPr>
              <w:rPr>
                <w:rFonts w:ascii="Tahoma" w:hAnsi="Tahoma" w:cs="Tahoma"/>
                <w:szCs w:val="18"/>
              </w:rPr>
            </w:pPr>
            <w:r w:rsidRPr="00F9732A">
              <w:rPr>
                <w:rFonts w:ascii="Tahoma" w:hAnsi="Tahoma" w:cs="Tahoma"/>
                <w:szCs w:val="18"/>
              </w:rPr>
              <w:t>This also generates great secondary school links for year 6s ready to move up</w:t>
            </w:r>
          </w:p>
          <w:p w:rsidR="00F9732A" w:rsidRPr="00F86A0B" w:rsidRDefault="00F9732A" w:rsidP="00F9732A">
            <w:pPr>
              <w:spacing w:before="100" w:beforeAutospacing="1" w:after="100" w:afterAutospacing="1"/>
              <w:rPr>
                <w:rFonts w:ascii="Tahoma" w:eastAsia="Times New Roman" w:hAnsi="Tahoma" w:cs="Tahoma"/>
                <w:color w:val="000000"/>
                <w:lang w:eastAsia="en-GB"/>
              </w:rPr>
            </w:pPr>
            <w:r w:rsidRPr="00F9732A">
              <w:rPr>
                <w:rFonts w:ascii="Tahoma" w:eastAsia="Times New Roman" w:hAnsi="Tahoma" w:cs="Tahoma"/>
                <w:color w:val="000000"/>
                <w:lang w:eastAsia="en-GB"/>
              </w:rPr>
              <w:t>Blackwater won the High 5 Small school netball competition</w:t>
            </w:r>
          </w:p>
          <w:p w:rsidR="00F9732A" w:rsidRPr="00F9732A" w:rsidRDefault="00F9732A" w:rsidP="00672EE4">
            <w:pPr>
              <w:rPr>
                <w:rFonts w:ascii="Tahoma" w:hAnsi="Tahoma" w:cs="Tahoma"/>
                <w:sz w:val="18"/>
                <w:szCs w:val="18"/>
              </w:rPr>
            </w:pPr>
          </w:p>
        </w:tc>
        <w:tc>
          <w:tcPr>
            <w:tcW w:w="2976" w:type="dxa"/>
            <w:tcMar>
              <w:top w:w="28" w:type="dxa"/>
              <w:bottom w:w="28" w:type="dxa"/>
            </w:tcMar>
          </w:tcPr>
          <w:p w:rsidR="002A5B75" w:rsidRPr="00F9732A" w:rsidRDefault="004D57ED" w:rsidP="00672EE4">
            <w:pPr>
              <w:rPr>
                <w:rFonts w:ascii="Tahoma" w:hAnsi="Tahoma" w:cs="Tahoma"/>
                <w:szCs w:val="18"/>
              </w:rPr>
            </w:pPr>
            <w:r w:rsidRPr="00F9732A">
              <w:rPr>
                <w:rFonts w:ascii="Tahoma" w:hAnsi="Tahoma" w:cs="Tahoma"/>
                <w:szCs w:val="18"/>
              </w:rPr>
              <w:lastRenderedPageBreak/>
              <w:t>Continue the work with feeder schools such as Richard Lander and School games to ma</w:t>
            </w:r>
            <w:r w:rsidR="00C8065F" w:rsidRPr="00F9732A">
              <w:rPr>
                <w:rFonts w:ascii="Tahoma" w:hAnsi="Tahoma" w:cs="Tahoma"/>
                <w:szCs w:val="18"/>
              </w:rPr>
              <w:t xml:space="preserve">intain </w:t>
            </w:r>
            <w:r w:rsidR="00C8065F" w:rsidRPr="00F9732A">
              <w:rPr>
                <w:rFonts w:ascii="Tahoma" w:hAnsi="Tahoma" w:cs="Tahoma"/>
                <w:szCs w:val="18"/>
              </w:rPr>
              <w:lastRenderedPageBreak/>
              <w:t>participation levels and enthusiasm for PE</w:t>
            </w:r>
          </w:p>
          <w:p w:rsidR="004D57ED" w:rsidRPr="00F9732A" w:rsidRDefault="004D57ED" w:rsidP="00672EE4">
            <w:pPr>
              <w:rPr>
                <w:rFonts w:ascii="Tahoma" w:hAnsi="Tahoma" w:cs="Tahoma"/>
                <w:szCs w:val="18"/>
              </w:rPr>
            </w:pPr>
          </w:p>
          <w:p w:rsidR="00C8065F" w:rsidRPr="00F9732A" w:rsidRDefault="004D57ED" w:rsidP="00672EE4">
            <w:pPr>
              <w:rPr>
                <w:rFonts w:ascii="Tahoma" w:hAnsi="Tahoma" w:cs="Tahoma"/>
                <w:szCs w:val="18"/>
              </w:rPr>
            </w:pPr>
            <w:r w:rsidRPr="00F9732A">
              <w:rPr>
                <w:rFonts w:ascii="Tahoma" w:hAnsi="Tahoma" w:cs="Tahoma"/>
                <w:szCs w:val="18"/>
              </w:rPr>
              <w:t xml:space="preserve">Increase participation levels within </w:t>
            </w:r>
            <w:r w:rsidR="00C8065F" w:rsidRPr="00F9732A">
              <w:rPr>
                <w:rFonts w:ascii="Tahoma" w:hAnsi="Tahoma" w:cs="Tahoma"/>
                <w:szCs w:val="18"/>
              </w:rPr>
              <w:t>these competitions</w:t>
            </w:r>
          </w:p>
          <w:p w:rsidR="00C8065F" w:rsidRPr="00F9732A" w:rsidRDefault="00C8065F" w:rsidP="00672EE4">
            <w:pPr>
              <w:rPr>
                <w:rFonts w:ascii="Tahoma" w:hAnsi="Tahoma" w:cs="Tahoma"/>
                <w:szCs w:val="18"/>
              </w:rPr>
            </w:pPr>
          </w:p>
          <w:p w:rsidR="004D57ED" w:rsidRPr="00F9732A" w:rsidRDefault="00C8065F" w:rsidP="00672EE4">
            <w:pPr>
              <w:rPr>
                <w:rFonts w:ascii="Tahoma" w:hAnsi="Tahoma" w:cs="Tahoma"/>
                <w:szCs w:val="18"/>
              </w:rPr>
            </w:pPr>
            <w:r w:rsidRPr="00F9732A">
              <w:rPr>
                <w:rFonts w:ascii="Tahoma" w:hAnsi="Tahoma" w:cs="Tahoma"/>
                <w:szCs w:val="18"/>
              </w:rPr>
              <w:t xml:space="preserve"> </w:t>
            </w:r>
          </w:p>
          <w:p w:rsidR="004D57ED" w:rsidRPr="00F9732A" w:rsidRDefault="004D57ED" w:rsidP="00672EE4">
            <w:pPr>
              <w:rPr>
                <w:rFonts w:ascii="Tahoma" w:hAnsi="Tahoma" w:cs="Tahoma"/>
                <w:sz w:val="18"/>
                <w:szCs w:val="18"/>
              </w:rPr>
            </w:pPr>
          </w:p>
          <w:p w:rsidR="004D57ED" w:rsidRPr="00F9732A" w:rsidRDefault="004D57ED" w:rsidP="00672EE4">
            <w:pPr>
              <w:rPr>
                <w:rFonts w:ascii="Tahoma" w:hAnsi="Tahoma" w:cs="Tahoma"/>
                <w:sz w:val="18"/>
                <w:szCs w:val="18"/>
              </w:rPr>
            </w:pPr>
          </w:p>
        </w:tc>
      </w:tr>
      <w:tr w:rsidR="00495577" w:rsidRPr="00F86A0B" w:rsidTr="007A4C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r w:rsidRPr="00F86A0B">
              <w:rPr>
                <w:rFonts w:ascii="Tahoma" w:hAnsi="Tahoma" w:cs="Tahoma"/>
                <w:b/>
                <w:color w:val="C2D69B" w:themeColor="accent3" w:themeTint="99"/>
              </w:rPr>
              <w:lastRenderedPageBreak/>
              <w:t>Leadership, Coaching       &amp; Volunteering</w:t>
            </w:r>
          </w:p>
          <w:p w:rsidR="00495577" w:rsidRPr="00F86A0B" w:rsidRDefault="00495577" w:rsidP="00BB06B1">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lastRenderedPageBreak/>
              <w:t>provide pathways to introduce and develop leadership skills</w:t>
            </w:r>
          </w:p>
        </w:tc>
        <w:tc>
          <w:tcPr>
            <w:tcW w:w="4253" w:type="dxa"/>
            <w:tcMar>
              <w:top w:w="28" w:type="dxa"/>
              <w:bottom w:w="28" w:type="dxa"/>
            </w:tcMar>
            <w:vAlign w:val="center"/>
          </w:tcPr>
          <w:p w:rsidR="00495577" w:rsidRPr="00F86A0B" w:rsidRDefault="00C931EC" w:rsidP="009F5B13">
            <w:pPr>
              <w:rPr>
                <w:rFonts w:ascii="Tahoma" w:hAnsi="Tahoma" w:cs="Tahoma"/>
                <w:sz w:val="18"/>
                <w:szCs w:val="18"/>
              </w:rPr>
            </w:pPr>
            <w:r w:rsidRPr="00F86A0B">
              <w:rPr>
                <w:rFonts w:ascii="Tahoma" w:hAnsi="Tahoma" w:cs="Tahoma"/>
                <w:sz w:val="18"/>
                <w:szCs w:val="18"/>
              </w:rPr>
              <w:lastRenderedPageBreak/>
              <w:t>Carry out DBS checks on all volunteers working within the school linked to Sport and Physical Activity.</w:t>
            </w:r>
          </w:p>
          <w:p w:rsidR="00C931EC" w:rsidRPr="00F86A0B" w:rsidRDefault="00C931EC" w:rsidP="009F5B13">
            <w:pPr>
              <w:rPr>
                <w:rFonts w:ascii="Tahoma" w:hAnsi="Tahoma" w:cs="Tahoma"/>
                <w:sz w:val="18"/>
                <w:szCs w:val="18"/>
              </w:rPr>
            </w:pPr>
          </w:p>
          <w:p w:rsidR="00923896" w:rsidRPr="00F86A0B" w:rsidRDefault="00C931EC" w:rsidP="009F5B13">
            <w:pPr>
              <w:rPr>
                <w:rFonts w:ascii="Tahoma" w:hAnsi="Tahoma" w:cs="Tahoma"/>
                <w:color w:val="E36C0A" w:themeColor="accent6" w:themeShade="BF"/>
                <w:sz w:val="18"/>
                <w:szCs w:val="18"/>
              </w:rPr>
            </w:pPr>
            <w:r w:rsidRPr="00F86A0B">
              <w:rPr>
                <w:rFonts w:ascii="Tahoma" w:hAnsi="Tahoma" w:cs="Tahoma"/>
                <w:sz w:val="18"/>
                <w:szCs w:val="18"/>
              </w:rPr>
              <w:t>Year 5 will be engaged with Play Makers leadership programme</w:t>
            </w:r>
            <w:r w:rsidR="00F9732A">
              <w:rPr>
                <w:rFonts w:ascii="Tahoma" w:hAnsi="Tahoma" w:cs="Tahoma"/>
                <w:sz w:val="18"/>
                <w:szCs w:val="18"/>
              </w:rPr>
              <w:t xml:space="preserve"> at Truro College</w:t>
            </w:r>
            <w:r w:rsidRPr="00F86A0B">
              <w:rPr>
                <w:rFonts w:ascii="Tahoma" w:hAnsi="Tahoma" w:cs="Tahoma"/>
                <w:sz w:val="18"/>
                <w:szCs w:val="18"/>
              </w:rPr>
              <w:t xml:space="preserve"> </w:t>
            </w:r>
            <w:r w:rsidR="00F9732A">
              <w:rPr>
                <w:rFonts w:ascii="Tahoma" w:hAnsi="Tahoma" w:cs="Tahoma"/>
                <w:sz w:val="18"/>
                <w:szCs w:val="18"/>
              </w:rPr>
              <w:t xml:space="preserve">throughout the Autumn term </w:t>
            </w:r>
            <w:r w:rsidRPr="00F86A0B">
              <w:rPr>
                <w:rFonts w:ascii="Tahoma" w:hAnsi="Tahoma" w:cs="Tahoma"/>
                <w:sz w:val="18"/>
                <w:szCs w:val="18"/>
              </w:rPr>
              <w:t xml:space="preserve">this year with the current Year 6 leaders to support the mentor process of the Year 5’s, funding is required for </w:t>
            </w:r>
            <w:r w:rsidR="00F9732A">
              <w:rPr>
                <w:rFonts w:ascii="Tahoma" w:hAnsi="Tahoma" w:cs="Tahoma"/>
                <w:sz w:val="18"/>
                <w:szCs w:val="18"/>
              </w:rPr>
              <w:t xml:space="preserve">transport, training, staffing </w:t>
            </w:r>
            <w:r w:rsidRPr="00F86A0B">
              <w:rPr>
                <w:rFonts w:ascii="Tahoma" w:hAnsi="Tahoma" w:cs="Tahoma"/>
                <w:sz w:val="18"/>
                <w:szCs w:val="18"/>
              </w:rPr>
              <w:t>and resources</w:t>
            </w:r>
            <w:r w:rsidR="00D61877" w:rsidRPr="00F86A0B">
              <w:rPr>
                <w:rFonts w:ascii="Tahoma" w:hAnsi="Tahoma" w:cs="Tahoma"/>
                <w:sz w:val="18"/>
                <w:szCs w:val="18"/>
              </w:rPr>
              <w:t>.</w:t>
            </w:r>
            <w:r w:rsidR="00F9732A" w:rsidRPr="00F86A0B">
              <w:rPr>
                <w:rFonts w:ascii="Tahoma" w:hAnsi="Tahoma" w:cs="Tahoma"/>
                <w:color w:val="E36C0A" w:themeColor="accent6" w:themeShade="BF"/>
                <w:sz w:val="18"/>
                <w:szCs w:val="18"/>
              </w:rPr>
              <w:t xml:space="preserve"> </w:t>
            </w:r>
          </w:p>
          <w:p w:rsidR="00D61877" w:rsidRPr="00F86A0B" w:rsidRDefault="00D61877" w:rsidP="009F5B13">
            <w:pPr>
              <w:rPr>
                <w:rFonts w:ascii="Tahoma" w:hAnsi="Tahoma" w:cs="Tahoma"/>
                <w:sz w:val="18"/>
                <w:szCs w:val="18"/>
              </w:rPr>
            </w:pPr>
          </w:p>
          <w:p w:rsidR="00D61877" w:rsidRPr="00F86A0B" w:rsidRDefault="00F9732A" w:rsidP="009F5B13">
            <w:pPr>
              <w:rPr>
                <w:rFonts w:ascii="Tahoma" w:hAnsi="Tahoma" w:cs="Tahoma"/>
                <w:sz w:val="18"/>
                <w:szCs w:val="18"/>
              </w:rPr>
            </w:pPr>
            <w:r>
              <w:rPr>
                <w:rFonts w:ascii="Tahoma" w:hAnsi="Tahoma" w:cs="Tahoma"/>
                <w:sz w:val="18"/>
                <w:szCs w:val="18"/>
              </w:rPr>
              <w:t>Year 5 and 6</w:t>
            </w:r>
            <w:r w:rsidR="00D61877" w:rsidRPr="00F86A0B">
              <w:rPr>
                <w:rFonts w:ascii="Tahoma" w:hAnsi="Tahoma" w:cs="Tahoma"/>
                <w:sz w:val="18"/>
                <w:szCs w:val="18"/>
              </w:rPr>
              <w:t xml:space="preserve"> </w:t>
            </w:r>
            <w:proofErr w:type="gramStart"/>
            <w:r w:rsidR="00D61877" w:rsidRPr="00F86A0B">
              <w:rPr>
                <w:rFonts w:ascii="Tahoma" w:hAnsi="Tahoma" w:cs="Tahoma"/>
                <w:sz w:val="18"/>
                <w:szCs w:val="18"/>
              </w:rPr>
              <w:t>are also being transported</w:t>
            </w:r>
            <w:proofErr w:type="gramEnd"/>
            <w:r w:rsidR="00D61877" w:rsidRPr="00F86A0B">
              <w:rPr>
                <w:rFonts w:ascii="Tahoma" w:hAnsi="Tahoma" w:cs="Tahoma"/>
                <w:sz w:val="18"/>
                <w:szCs w:val="18"/>
              </w:rPr>
              <w:t xml:space="preserve"> to Truro College every Thursday to engage in activity delivered by College leaders – students working with leaders to become leaders.</w:t>
            </w:r>
            <w:r>
              <w:rPr>
                <w:rFonts w:ascii="Tahoma" w:hAnsi="Tahoma" w:cs="Tahoma"/>
                <w:sz w:val="18"/>
                <w:szCs w:val="18"/>
              </w:rPr>
              <w:t xml:space="preserve"> F</w:t>
            </w:r>
            <w:r w:rsidRPr="00F86A0B">
              <w:rPr>
                <w:rFonts w:ascii="Tahoma" w:hAnsi="Tahoma" w:cs="Tahoma"/>
                <w:sz w:val="18"/>
                <w:szCs w:val="18"/>
              </w:rPr>
              <w:t xml:space="preserve">unding is required for </w:t>
            </w:r>
            <w:r>
              <w:rPr>
                <w:rFonts w:ascii="Tahoma" w:hAnsi="Tahoma" w:cs="Tahoma"/>
                <w:sz w:val="18"/>
                <w:szCs w:val="18"/>
              </w:rPr>
              <w:t xml:space="preserve">transport, training, staffing </w:t>
            </w:r>
            <w:r w:rsidRPr="00F86A0B">
              <w:rPr>
                <w:rFonts w:ascii="Tahoma" w:hAnsi="Tahoma" w:cs="Tahoma"/>
                <w:sz w:val="18"/>
                <w:szCs w:val="18"/>
              </w:rPr>
              <w:t>and resources.</w:t>
            </w:r>
          </w:p>
          <w:p w:rsidR="00A44DDE" w:rsidRDefault="00A44DDE" w:rsidP="009F5B13">
            <w:pPr>
              <w:rPr>
                <w:rFonts w:ascii="Tahoma" w:hAnsi="Tahoma" w:cs="Tahoma"/>
                <w:sz w:val="18"/>
                <w:szCs w:val="18"/>
              </w:rPr>
            </w:pPr>
          </w:p>
          <w:p w:rsidR="00F9732A" w:rsidRPr="00F9732A" w:rsidRDefault="00F9732A" w:rsidP="00F9732A">
            <w:pPr>
              <w:rPr>
                <w:rFonts w:ascii="Tahoma" w:hAnsi="Tahoma" w:cs="Tahoma"/>
                <w:sz w:val="18"/>
                <w:szCs w:val="18"/>
              </w:rPr>
            </w:pPr>
            <w:r>
              <w:rPr>
                <w:rFonts w:ascii="Tahoma" w:hAnsi="Tahoma" w:cs="Tahoma"/>
                <w:sz w:val="18"/>
                <w:szCs w:val="18"/>
              </w:rPr>
              <w:t xml:space="preserve">Working with Natasha Richards – student to provide underachieving boys a pathway to leadership, focussing on </w:t>
            </w:r>
            <w:r w:rsidRPr="00F9732A">
              <w:rPr>
                <w:rFonts w:ascii="Tahoma" w:hAnsi="Tahoma" w:cs="Tahoma"/>
                <w:sz w:val="18"/>
                <w:szCs w:val="18"/>
              </w:rPr>
              <w:t>physical literacy - can it positively affect attainment in RWM of white boys from deprived areas</w:t>
            </w:r>
          </w:p>
          <w:p w:rsidR="00F9732A" w:rsidRPr="00F9732A" w:rsidRDefault="00F9732A" w:rsidP="00F9732A">
            <w:pPr>
              <w:rPr>
                <w:rFonts w:ascii="Tahoma" w:hAnsi="Tahoma" w:cs="Tahoma"/>
                <w:sz w:val="18"/>
                <w:szCs w:val="18"/>
              </w:rPr>
            </w:pPr>
            <w:r w:rsidRPr="00F9732A">
              <w:rPr>
                <w:rFonts w:ascii="Tahoma" w:hAnsi="Tahoma" w:cs="Tahoma"/>
                <w:sz w:val="18"/>
                <w:szCs w:val="18"/>
              </w:rPr>
              <w:t xml:space="preserve">January until Easter 4 mornings per week (Not Mondays) </w:t>
            </w:r>
          </w:p>
          <w:p w:rsidR="00F9732A" w:rsidRPr="00F9732A" w:rsidRDefault="00F9732A" w:rsidP="00F9732A">
            <w:pPr>
              <w:rPr>
                <w:rFonts w:ascii="Tahoma" w:hAnsi="Tahoma" w:cs="Tahoma"/>
                <w:sz w:val="18"/>
                <w:szCs w:val="18"/>
              </w:rPr>
            </w:pPr>
            <w:r w:rsidRPr="00F9732A">
              <w:rPr>
                <w:rFonts w:ascii="Tahoma" w:hAnsi="Tahoma" w:cs="Tahoma"/>
                <w:sz w:val="18"/>
                <w:szCs w:val="18"/>
              </w:rPr>
              <w:t xml:space="preserve">Will stay Wednesdays and Fridays all DAY to support learning in general in KS1 specifically </w:t>
            </w:r>
          </w:p>
          <w:p w:rsidR="00F9732A" w:rsidRPr="00F9732A" w:rsidRDefault="00F9732A" w:rsidP="00F9732A">
            <w:pPr>
              <w:rPr>
                <w:rFonts w:ascii="Tahoma" w:hAnsi="Tahoma" w:cs="Tahoma"/>
                <w:sz w:val="18"/>
                <w:szCs w:val="18"/>
              </w:rPr>
            </w:pPr>
            <w:r w:rsidRPr="00F9732A">
              <w:rPr>
                <w:rFonts w:ascii="Tahoma" w:hAnsi="Tahoma" w:cs="Tahoma"/>
                <w:sz w:val="18"/>
                <w:szCs w:val="18"/>
              </w:rPr>
              <w:t>12 - 15 white working class boys</w:t>
            </w:r>
          </w:p>
          <w:p w:rsidR="00F9732A" w:rsidRPr="00F9732A" w:rsidRDefault="00F9732A" w:rsidP="00F9732A">
            <w:pPr>
              <w:rPr>
                <w:rFonts w:ascii="Tahoma" w:hAnsi="Tahoma" w:cs="Tahoma"/>
                <w:sz w:val="18"/>
                <w:szCs w:val="18"/>
              </w:rPr>
            </w:pPr>
            <w:r w:rsidRPr="00F9732A">
              <w:rPr>
                <w:rFonts w:ascii="Tahoma" w:hAnsi="Tahoma" w:cs="Tahoma"/>
                <w:sz w:val="18"/>
                <w:szCs w:val="18"/>
              </w:rPr>
              <w:t>NR arrive at 8.15, ideally 8.20 start with cohort</w:t>
            </w:r>
          </w:p>
          <w:p w:rsidR="00F9732A" w:rsidRPr="00F9732A" w:rsidRDefault="00F9732A" w:rsidP="00F9732A">
            <w:pPr>
              <w:rPr>
                <w:rFonts w:ascii="Tahoma" w:hAnsi="Tahoma" w:cs="Tahoma"/>
                <w:sz w:val="18"/>
                <w:szCs w:val="18"/>
              </w:rPr>
            </w:pPr>
            <w:r>
              <w:rPr>
                <w:rFonts w:ascii="Tahoma" w:hAnsi="Tahoma" w:cs="Tahoma"/>
                <w:sz w:val="18"/>
                <w:szCs w:val="18"/>
              </w:rPr>
              <w:t>Y3: B, R; Y4: M, L, L, A, S, K; Y5: R, D, J, J Y6: J, K</w:t>
            </w:r>
          </w:p>
          <w:p w:rsidR="00F9732A" w:rsidRPr="00F9732A" w:rsidRDefault="00F9732A" w:rsidP="00F9732A">
            <w:pPr>
              <w:rPr>
                <w:rFonts w:ascii="Tahoma" w:hAnsi="Tahoma" w:cs="Tahoma"/>
                <w:sz w:val="18"/>
                <w:szCs w:val="18"/>
              </w:rPr>
            </w:pPr>
            <w:r w:rsidRPr="00F9732A">
              <w:rPr>
                <w:rFonts w:ascii="Tahoma" w:hAnsi="Tahoma" w:cs="Tahoma"/>
                <w:sz w:val="18"/>
                <w:szCs w:val="18"/>
              </w:rPr>
              <w:t>Staff meeting: 12/12/18 3.45 to 4.00</w:t>
            </w:r>
          </w:p>
          <w:p w:rsidR="00F9732A" w:rsidRPr="00F86A0B" w:rsidRDefault="00F9732A" w:rsidP="00F9732A">
            <w:pPr>
              <w:rPr>
                <w:rFonts w:ascii="Tahoma" w:hAnsi="Tahoma" w:cs="Tahoma"/>
                <w:sz w:val="18"/>
                <w:szCs w:val="18"/>
              </w:rPr>
            </w:pPr>
            <w:r w:rsidRPr="00F9732A">
              <w:rPr>
                <w:rFonts w:ascii="Tahoma" w:hAnsi="Tahoma" w:cs="Tahoma"/>
                <w:sz w:val="18"/>
                <w:szCs w:val="18"/>
              </w:rPr>
              <w:t>Parents meeting: 12/12/18 3.15 - 3.45</w:t>
            </w:r>
          </w:p>
        </w:tc>
        <w:tc>
          <w:tcPr>
            <w:tcW w:w="1701" w:type="dxa"/>
            <w:tcMar>
              <w:top w:w="28" w:type="dxa"/>
              <w:bottom w:w="28" w:type="dxa"/>
            </w:tcMar>
          </w:tcPr>
          <w:p w:rsidR="00495577" w:rsidRPr="00F86A0B" w:rsidRDefault="00C931EC" w:rsidP="009F5B13">
            <w:pPr>
              <w:rPr>
                <w:rFonts w:ascii="Tahoma" w:hAnsi="Tahoma" w:cs="Tahoma"/>
                <w:sz w:val="18"/>
                <w:szCs w:val="18"/>
              </w:rPr>
            </w:pPr>
            <w:r w:rsidRPr="00F86A0B">
              <w:rPr>
                <w:rFonts w:ascii="Tahoma" w:hAnsi="Tahoma" w:cs="Tahoma"/>
                <w:sz w:val="18"/>
                <w:szCs w:val="18"/>
              </w:rPr>
              <w:lastRenderedPageBreak/>
              <w:t>£100</w:t>
            </w:r>
          </w:p>
          <w:p w:rsidR="00C931EC" w:rsidRPr="00F86A0B" w:rsidRDefault="00C931EC" w:rsidP="009F5B13">
            <w:pPr>
              <w:rPr>
                <w:rFonts w:ascii="Tahoma" w:hAnsi="Tahoma" w:cs="Tahoma"/>
                <w:sz w:val="18"/>
                <w:szCs w:val="18"/>
              </w:rPr>
            </w:pPr>
          </w:p>
          <w:p w:rsidR="00C931EC" w:rsidRPr="00F86A0B" w:rsidRDefault="00C931EC" w:rsidP="009F5B13">
            <w:pPr>
              <w:rPr>
                <w:rFonts w:ascii="Tahoma" w:hAnsi="Tahoma" w:cs="Tahoma"/>
                <w:sz w:val="18"/>
                <w:szCs w:val="18"/>
              </w:rPr>
            </w:pPr>
          </w:p>
          <w:p w:rsidR="00C931EC" w:rsidRPr="00F86A0B" w:rsidRDefault="00C931EC" w:rsidP="009F5B13">
            <w:pPr>
              <w:rPr>
                <w:rFonts w:ascii="Tahoma" w:hAnsi="Tahoma" w:cs="Tahoma"/>
                <w:sz w:val="18"/>
                <w:szCs w:val="18"/>
              </w:rPr>
            </w:pPr>
          </w:p>
          <w:p w:rsidR="00C931EC" w:rsidRPr="00F86A0B" w:rsidRDefault="00C931EC" w:rsidP="009F5B13">
            <w:pPr>
              <w:rPr>
                <w:rFonts w:ascii="Tahoma" w:hAnsi="Tahoma" w:cs="Tahoma"/>
                <w:sz w:val="18"/>
                <w:szCs w:val="18"/>
              </w:rPr>
            </w:pPr>
            <w:r w:rsidRPr="00F86A0B">
              <w:rPr>
                <w:rFonts w:ascii="Tahoma" w:hAnsi="Tahoma" w:cs="Tahoma"/>
                <w:sz w:val="18"/>
                <w:szCs w:val="18"/>
              </w:rPr>
              <w:t>£</w:t>
            </w:r>
            <w:r w:rsidR="00D61877" w:rsidRPr="00F86A0B">
              <w:rPr>
                <w:rFonts w:ascii="Tahoma" w:hAnsi="Tahoma" w:cs="Tahoma"/>
                <w:sz w:val="18"/>
                <w:szCs w:val="18"/>
              </w:rPr>
              <w:t>100</w:t>
            </w: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AE55E8" w:rsidRPr="00F86A0B" w:rsidRDefault="00AE55E8"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D61877" w:rsidRDefault="00AB3CA6" w:rsidP="009F5B13">
            <w:pPr>
              <w:rPr>
                <w:rFonts w:ascii="Tahoma" w:hAnsi="Tahoma" w:cs="Tahoma"/>
                <w:sz w:val="18"/>
                <w:szCs w:val="18"/>
              </w:rPr>
            </w:pPr>
            <w:r>
              <w:rPr>
                <w:rFonts w:ascii="Tahoma" w:hAnsi="Tahoma" w:cs="Tahoma"/>
                <w:sz w:val="18"/>
                <w:szCs w:val="18"/>
              </w:rPr>
              <w:t>£5</w:t>
            </w:r>
            <w:r w:rsidR="00D61877" w:rsidRPr="00F86A0B">
              <w:rPr>
                <w:rFonts w:ascii="Tahoma" w:hAnsi="Tahoma" w:cs="Tahoma"/>
                <w:sz w:val="18"/>
                <w:szCs w:val="18"/>
              </w:rPr>
              <w:t>00</w:t>
            </w: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p>
          <w:p w:rsidR="00F9732A" w:rsidRPr="00F86A0B" w:rsidRDefault="00F9732A" w:rsidP="009F5B13">
            <w:pPr>
              <w:rPr>
                <w:rFonts w:ascii="Tahoma" w:hAnsi="Tahoma" w:cs="Tahoma"/>
                <w:sz w:val="18"/>
                <w:szCs w:val="18"/>
              </w:rPr>
            </w:pPr>
          </w:p>
        </w:tc>
        <w:tc>
          <w:tcPr>
            <w:tcW w:w="3544" w:type="dxa"/>
            <w:tcMar>
              <w:top w:w="28" w:type="dxa"/>
              <w:bottom w:w="28" w:type="dxa"/>
            </w:tcMar>
          </w:tcPr>
          <w:p w:rsidR="00AE55E8" w:rsidRPr="00F9732A" w:rsidRDefault="00AE55E8" w:rsidP="009F5B13">
            <w:pPr>
              <w:autoSpaceDE w:val="0"/>
              <w:autoSpaceDN w:val="0"/>
              <w:adjustRightInd w:val="0"/>
              <w:rPr>
                <w:rFonts w:ascii="Tahoma" w:hAnsi="Tahoma" w:cs="Tahoma"/>
                <w:szCs w:val="18"/>
              </w:rPr>
            </w:pPr>
            <w:r w:rsidRPr="00F9732A">
              <w:rPr>
                <w:rFonts w:ascii="Tahoma" w:hAnsi="Tahoma" w:cs="Tahoma"/>
                <w:szCs w:val="18"/>
              </w:rPr>
              <w:lastRenderedPageBreak/>
              <w:t>Ensures a safe learning environment for all pupils and staff</w:t>
            </w:r>
          </w:p>
          <w:p w:rsidR="00AE55E8" w:rsidRPr="00F9732A" w:rsidRDefault="00AE55E8" w:rsidP="009F5B13">
            <w:pPr>
              <w:autoSpaceDE w:val="0"/>
              <w:autoSpaceDN w:val="0"/>
              <w:adjustRightInd w:val="0"/>
              <w:rPr>
                <w:rFonts w:ascii="Tahoma" w:hAnsi="Tahoma" w:cs="Tahoma"/>
                <w:szCs w:val="18"/>
              </w:rPr>
            </w:pPr>
          </w:p>
          <w:p w:rsidR="00AE55E8" w:rsidRPr="00F9732A" w:rsidRDefault="00AE55E8" w:rsidP="00AE55E8">
            <w:pPr>
              <w:autoSpaceDE w:val="0"/>
              <w:autoSpaceDN w:val="0"/>
              <w:adjustRightInd w:val="0"/>
              <w:spacing w:before="120"/>
              <w:rPr>
                <w:rFonts w:ascii="Tahoma" w:hAnsi="Tahoma" w:cs="Tahoma"/>
                <w:szCs w:val="18"/>
              </w:rPr>
            </w:pPr>
            <w:r w:rsidRPr="00F9732A">
              <w:rPr>
                <w:rFonts w:ascii="Tahoma" w:hAnsi="Tahoma" w:cs="Tahoma"/>
                <w:szCs w:val="18"/>
              </w:rPr>
              <w:t>All pupils are engaged in regular physical activity through play makers scheme.</w:t>
            </w:r>
            <w:r w:rsidR="00F14C27" w:rsidRPr="00F9732A">
              <w:rPr>
                <w:rFonts w:ascii="Tahoma" w:hAnsi="Tahoma" w:cs="Tahoma"/>
                <w:szCs w:val="18"/>
              </w:rPr>
              <w:t xml:space="preserve"> Also improving leadership and communication skills</w:t>
            </w:r>
          </w:p>
          <w:p w:rsidR="00AE55E8" w:rsidRPr="00F9732A" w:rsidRDefault="00AE55E8" w:rsidP="00AE55E8">
            <w:pPr>
              <w:autoSpaceDE w:val="0"/>
              <w:autoSpaceDN w:val="0"/>
              <w:adjustRightInd w:val="0"/>
              <w:spacing w:before="120"/>
              <w:rPr>
                <w:rFonts w:ascii="Tahoma" w:hAnsi="Tahoma" w:cs="Tahoma"/>
                <w:szCs w:val="18"/>
              </w:rPr>
            </w:pPr>
          </w:p>
          <w:p w:rsidR="00AE55E8" w:rsidRPr="00F9732A" w:rsidRDefault="00AE55E8" w:rsidP="00AE55E8">
            <w:pPr>
              <w:autoSpaceDE w:val="0"/>
              <w:autoSpaceDN w:val="0"/>
              <w:adjustRightInd w:val="0"/>
              <w:spacing w:before="120"/>
              <w:rPr>
                <w:rFonts w:ascii="Tahoma" w:hAnsi="Tahoma" w:cs="Tahoma"/>
                <w:szCs w:val="18"/>
              </w:rPr>
            </w:pPr>
            <w:r w:rsidRPr="00F9732A">
              <w:rPr>
                <w:rFonts w:ascii="Tahoma" w:hAnsi="Tahoma" w:cs="Tahoma"/>
                <w:szCs w:val="18"/>
              </w:rPr>
              <w:t>Working alongside college students will also help improve self-esteem/confidence and readiness alongside an increase in communication and relationship skills for year 5&amp;6 to pass on.</w:t>
            </w:r>
          </w:p>
          <w:p w:rsidR="00AE55E8" w:rsidRPr="00F9732A" w:rsidRDefault="00AE55E8" w:rsidP="00AE55E8">
            <w:pPr>
              <w:autoSpaceDE w:val="0"/>
              <w:autoSpaceDN w:val="0"/>
              <w:adjustRightInd w:val="0"/>
              <w:spacing w:before="120"/>
              <w:rPr>
                <w:rFonts w:ascii="Tahoma" w:hAnsi="Tahoma" w:cs="Tahoma"/>
                <w:szCs w:val="18"/>
              </w:rPr>
            </w:pPr>
          </w:p>
          <w:p w:rsidR="00AE55E8" w:rsidRPr="00F9732A" w:rsidRDefault="00AE55E8" w:rsidP="009F5B13">
            <w:pPr>
              <w:autoSpaceDE w:val="0"/>
              <w:autoSpaceDN w:val="0"/>
              <w:adjustRightInd w:val="0"/>
              <w:rPr>
                <w:rFonts w:ascii="Tahoma" w:hAnsi="Tahoma" w:cs="Tahoma"/>
                <w:szCs w:val="18"/>
              </w:rPr>
            </w:pPr>
          </w:p>
        </w:tc>
        <w:tc>
          <w:tcPr>
            <w:tcW w:w="2976" w:type="dxa"/>
            <w:tcMar>
              <w:top w:w="28" w:type="dxa"/>
              <w:bottom w:w="28" w:type="dxa"/>
            </w:tcMar>
          </w:tcPr>
          <w:p w:rsidR="00376AC7" w:rsidRPr="00F9732A" w:rsidRDefault="00376AC7" w:rsidP="00376AC7">
            <w:pPr>
              <w:rPr>
                <w:rFonts w:ascii="Tahoma" w:hAnsi="Tahoma" w:cs="Tahoma"/>
                <w:szCs w:val="18"/>
              </w:rPr>
            </w:pPr>
            <w:r w:rsidRPr="00F9732A">
              <w:rPr>
                <w:rFonts w:ascii="Tahoma" w:hAnsi="Tahoma" w:cs="Tahoma"/>
                <w:szCs w:val="18"/>
              </w:rPr>
              <w:lastRenderedPageBreak/>
              <w:t xml:space="preserve">Continue to carry out DBS checks on any volunteers working within the school, </w:t>
            </w:r>
            <w:r w:rsidRPr="00F9732A">
              <w:rPr>
                <w:rFonts w:ascii="Tahoma" w:hAnsi="Tahoma" w:cs="Tahoma"/>
                <w:szCs w:val="18"/>
              </w:rPr>
              <w:lastRenderedPageBreak/>
              <w:t>regarding sport and physical education</w:t>
            </w:r>
          </w:p>
          <w:p w:rsidR="00376AC7" w:rsidRPr="00F9732A" w:rsidRDefault="00376AC7" w:rsidP="00376AC7">
            <w:pPr>
              <w:rPr>
                <w:rFonts w:ascii="Tahoma" w:hAnsi="Tahoma" w:cs="Tahoma"/>
                <w:szCs w:val="18"/>
              </w:rPr>
            </w:pPr>
          </w:p>
          <w:p w:rsidR="009021C9" w:rsidRPr="00F9732A" w:rsidRDefault="00376AC7" w:rsidP="00376AC7">
            <w:pPr>
              <w:rPr>
                <w:rFonts w:ascii="Tahoma" w:hAnsi="Tahoma" w:cs="Tahoma"/>
                <w:szCs w:val="18"/>
              </w:rPr>
            </w:pPr>
            <w:r w:rsidRPr="00F9732A">
              <w:rPr>
                <w:rFonts w:ascii="Tahoma" w:hAnsi="Tahoma" w:cs="Tahoma"/>
                <w:szCs w:val="18"/>
              </w:rPr>
              <w:t>Create leader mentoring programme regarding Play Makers programme- year 6 to mentor/train year 5</w:t>
            </w:r>
          </w:p>
          <w:p w:rsidR="00376AC7" w:rsidRPr="00F9732A" w:rsidRDefault="00376AC7" w:rsidP="00376AC7">
            <w:pPr>
              <w:rPr>
                <w:rFonts w:ascii="Tahoma" w:hAnsi="Tahoma" w:cs="Tahoma"/>
                <w:szCs w:val="18"/>
              </w:rPr>
            </w:pPr>
          </w:p>
          <w:p w:rsidR="00376AC7" w:rsidRPr="00F9732A" w:rsidRDefault="00376AC7" w:rsidP="00376AC7">
            <w:pPr>
              <w:rPr>
                <w:rFonts w:ascii="Tahoma" w:hAnsi="Tahoma" w:cs="Tahoma"/>
                <w:szCs w:val="18"/>
              </w:rPr>
            </w:pPr>
            <w:r w:rsidRPr="00F9732A">
              <w:rPr>
                <w:rFonts w:ascii="Tahoma" w:hAnsi="Tahoma" w:cs="Tahoma"/>
                <w:szCs w:val="18"/>
              </w:rPr>
              <w:t>Continue with links with local secondary school and Truro College to provide support and training opportunities</w:t>
            </w:r>
          </w:p>
          <w:p w:rsidR="00376AC7" w:rsidRPr="00F9732A" w:rsidRDefault="00376AC7" w:rsidP="00376AC7">
            <w:pPr>
              <w:rPr>
                <w:rFonts w:ascii="Tahoma" w:hAnsi="Tahoma" w:cs="Tahoma"/>
                <w:sz w:val="18"/>
                <w:szCs w:val="18"/>
              </w:rPr>
            </w:pPr>
          </w:p>
        </w:tc>
      </w:tr>
      <w:tr w:rsidR="00495577" w:rsidRPr="00F86A0B" w:rsidTr="007A4C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r w:rsidRPr="00F86A0B">
              <w:rPr>
                <w:rFonts w:ascii="Tahoma" w:hAnsi="Tahoma" w:cs="Tahoma"/>
                <w:b/>
                <w:color w:val="C2D69B" w:themeColor="accent3" w:themeTint="99"/>
              </w:rPr>
              <w:lastRenderedPageBreak/>
              <w:t>Community    Collaboration</w:t>
            </w:r>
          </w:p>
          <w:p w:rsidR="00495577" w:rsidRPr="00F86A0B" w:rsidRDefault="00495577" w:rsidP="00FE76DA">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t>ensure opportunities for young people of all abilities to extend their school activity transitioning into sustained community based sport</w:t>
            </w:r>
          </w:p>
        </w:tc>
        <w:tc>
          <w:tcPr>
            <w:tcW w:w="4253" w:type="dxa"/>
            <w:tcMar>
              <w:top w:w="28" w:type="dxa"/>
              <w:bottom w:w="28" w:type="dxa"/>
            </w:tcMar>
            <w:vAlign w:val="center"/>
          </w:tcPr>
          <w:p w:rsidR="00495577" w:rsidRPr="00F86A0B" w:rsidRDefault="00D61877" w:rsidP="009F5B13">
            <w:pPr>
              <w:rPr>
                <w:rFonts w:ascii="Tahoma" w:hAnsi="Tahoma" w:cs="Tahoma"/>
                <w:sz w:val="18"/>
                <w:szCs w:val="18"/>
              </w:rPr>
            </w:pPr>
            <w:r w:rsidRPr="00F86A0B">
              <w:rPr>
                <w:rFonts w:ascii="Tahoma" w:hAnsi="Tahoma" w:cs="Tahoma"/>
                <w:sz w:val="18"/>
                <w:szCs w:val="18"/>
              </w:rPr>
              <w:t>School to employ coach from the Cornish Pirates to teach a</w:t>
            </w:r>
            <w:r w:rsidR="00E3072B" w:rsidRPr="00F86A0B">
              <w:rPr>
                <w:rFonts w:ascii="Tahoma" w:hAnsi="Tahoma" w:cs="Tahoma"/>
                <w:sz w:val="18"/>
                <w:szCs w:val="18"/>
              </w:rPr>
              <w:t xml:space="preserve">n </w:t>
            </w:r>
            <w:r w:rsidRPr="00F86A0B">
              <w:rPr>
                <w:rFonts w:ascii="Tahoma" w:hAnsi="Tahoma" w:cs="Tahoma"/>
                <w:sz w:val="18"/>
                <w:szCs w:val="18"/>
              </w:rPr>
              <w:t>afterschool Rugby club for KS2 and link with local rugby club for the pupils to engage with after the school day.</w:t>
            </w:r>
          </w:p>
          <w:p w:rsidR="00A44DDE" w:rsidRPr="00F86A0B" w:rsidRDefault="00A44DDE" w:rsidP="009F5B13">
            <w:pPr>
              <w:rPr>
                <w:rFonts w:ascii="Tahoma" w:hAnsi="Tahoma" w:cs="Tahoma"/>
                <w:sz w:val="18"/>
                <w:szCs w:val="18"/>
              </w:rPr>
            </w:pPr>
          </w:p>
          <w:p w:rsidR="00A44DDE" w:rsidRPr="00F86A0B" w:rsidRDefault="00D61877" w:rsidP="009F5B13">
            <w:pPr>
              <w:rPr>
                <w:rFonts w:ascii="Tahoma" w:hAnsi="Tahoma" w:cs="Tahoma"/>
                <w:sz w:val="18"/>
                <w:szCs w:val="18"/>
              </w:rPr>
            </w:pPr>
            <w:r w:rsidRPr="00F86A0B">
              <w:rPr>
                <w:rFonts w:ascii="Tahoma" w:hAnsi="Tahoma" w:cs="Tahoma"/>
                <w:sz w:val="18"/>
                <w:szCs w:val="18"/>
              </w:rPr>
              <w:t>School will continue to engage with Chance to Shine Cricket programme – linking with local club and delivered by qualified Cricket Specialist.</w:t>
            </w:r>
          </w:p>
          <w:p w:rsidR="00A44DDE" w:rsidRPr="00F86A0B" w:rsidRDefault="00A44DDE" w:rsidP="009F5B13">
            <w:pPr>
              <w:rPr>
                <w:rFonts w:ascii="Tahoma" w:hAnsi="Tahoma" w:cs="Tahoma"/>
                <w:sz w:val="18"/>
                <w:szCs w:val="18"/>
              </w:rPr>
            </w:pPr>
          </w:p>
          <w:p w:rsidR="00A44DDE" w:rsidRDefault="00D61877" w:rsidP="009F5B13">
            <w:pPr>
              <w:rPr>
                <w:rFonts w:ascii="Tahoma" w:hAnsi="Tahoma" w:cs="Tahoma"/>
                <w:sz w:val="18"/>
                <w:szCs w:val="18"/>
              </w:rPr>
            </w:pPr>
            <w:r w:rsidRPr="00F86A0B">
              <w:rPr>
                <w:rFonts w:ascii="Tahoma" w:hAnsi="Tahoma" w:cs="Tahoma"/>
                <w:sz w:val="18"/>
                <w:szCs w:val="18"/>
              </w:rPr>
              <w:lastRenderedPageBreak/>
              <w:t xml:space="preserve">Links with St Agnes Football club remain strong and integration of girls only club </w:t>
            </w:r>
            <w:r w:rsidR="00113518" w:rsidRPr="00F86A0B">
              <w:rPr>
                <w:rFonts w:ascii="Tahoma" w:hAnsi="Tahoma" w:cs="Tahoma"/>
                <w:sz w:val="18"/>
                <w:szCs w:val="18"/>
              </w:rPr>
              <w:t>continues to build these links.</w:t>
            </w:r>
          </w:p>
          <w:p w:rsidR="00F9732A" w:rsidRDefault="00F9732A" w:rsidP="009F5B13">
            <w:pPr>
              <w:rPr>
                <w:rFonts w:ascii="Tahoma" w:hAnsi="Tahoma" w:cs="Tahoma"/>
                <w:sz w:val="18"/>
                <w:szCs w:val="18"/>
              </w:rPr>
            </w:pPr>
          </w:p>
          <w:p w:rsidR="00F9732A" w:rsidRDefault="00F9732A" w:rsidP="009F5B13">
            <w:pPr>
              <w:rPr>
                <w:rFonts w:ascii="Tahoma" w:hAnsi="Tahoma" w:cs="Tahoma"/>
                <w:sz w:val="18"/>
                <w:szCs w:val="18"/>
              </w:rPr>
            </w:pPr>
            <w:r>
              <w:rPr>
                <w:rFonts w:ascii="Tahoma" w:hAnsi="Tahoma" w:cs="Tahoma"/>
                <w:sz w:val="18"/>
                <w:szCs w:val="18"/>
              </w:rPr>
              <w:t>School to work with a number of external providers to provide access to wide variety of activities:</w:t>
            </w:r>
          </w:p>
          <w:p w:rsidR="00F9732A" w:rsidRDefault="00F9732A" w:rsidP="009F5B13">
            <w:pPr>
              <w:rPr>
                <w:rFonts w:ascii="Tahoma" w:hAnsi="Tahoma" w:cs="Tahoma"/>
                <w:sz w:val="18"/>
                <w:szCs w:val="18"/>
              </w:rPr>
            </w:pPr>
            <w:proofErr w:type="spellStart"/>
            <w:r>
              <w:rPr>
                <w:rFonts w:ascii="Tahoma" w:hAnsi="Tahoma" w:cs="Tahoma"/>
                <w:sz w:val="18"/>
                <w:szCs w:val="18"/>
              </w:rPr>
              <w:t>Bikeability</w:t>
            </w:r>
            <w:proofErr w:type="spellEnd"/>
            <w:r>
              <w:rPr>
                <w:rFonts w:ascii="Tahoma" w:hAnsi="Tahoma" w:cs="Tahoma"/>
                <w:sz w:val="18"/>
                <w:szCs w:val="18"/>
              </w:rPr>
              <w:t xml:space="preserve"> for all children in year 5:</w:t>
            </w:r>
          </w:p>
          <w:p w:rsidR="00F9732A" w:rsidRPr="00F86A0B" w:rsidRDefault="00F9732A" w:rsidP="009F5B13">
            <w:pPr>
              <w:rPr>
                <w:rFonts w:ascii="Tahoma" w:hAnsi="Tahoma" w:cs="Tahoma"/>
                <w:sz w:val="18"/>
                <w:szCs w:val="18"/>
              </w:rPr>
            </w:pPr>
          </w:p>
          <w:p w:rsidR="00A44DDE" w:rsidRPr="00F86A0B" w:rsidRDefault="00A44DDE" w:rsidP="009F5B13">
            <w:pPr>
              <w:rPr>
                <w:rFonts w:ascii="Tahoma" w:hAnsi="Tahoma" w:cs="Tahoma"/>
                <w:sz w:val="18"/>
                <w:szCs w:val="18"/>
              </w:rPr>
            </w:pPr>
          </w:p>
        </w:tc>
        <w:tc>
          <w:tcPr>
            <w:tcW w:w="1701" w:type="dxa"/>
            <w:tcMar>
              <w:top w:w="28" w:type="dxa"/>
              <w:bottom w:w="28" w:type="dxa"/>
            </w:tcMar>
          </w:tcPr>
          <w:p w:rsidR="00495577" w:rsidRPr="00F86A0B" w:rsidRDefault="00AB3CA6" w:rsidP="009F5B13">
            <w:pPr>
              <w:rPr>
                <w:rFonts w:ascii="Tahoma" w:hAnsi="Tahoma" w:cs="Tahoma"/>
                <w:sz w:val="18"/>
                <w:szCs w:val="18"/>
              </w:rPr>
            </w:pPr>
            <w:r>
              <w:rPr>
                <w:rFonts w:ascii="Tahoma" w:hAnsi="Tahoma" w:cs="Tahoma"/>
                <w:sz w:val="18"/>
                <w:szCs w:val="18"/>
              </w:rPr>
              <w:lastRenderedPageBreak/>
              <w:t>£5</w:t>
            </w:r>
            <w:r w:rsidR="00D61877" w:rsidRPr="00F86A0B">
              <w:rPr>
                <w:rFonts w:ascii="Tahoma" w:hAnsi="Tahoma" w:cs="Tahoma"/>
                <w:sz w:val="18"/>
                <w:szCs w:val="18"/>
              </w:rPr>
              <w:t>00</w:t>
            </w: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D61877" w:rsidRPr="00F86A0B" w:rsidRDefault="00D61877" w:rsidP="009F5B13">
            <w:pPr>
              <w:rPr>
                <w:rFonts w:ascii="Tahoma" w:hAnsi="Tahoma" w:cs="Tahoma"/>
                <w:sz w:val="18"/>
                <w:szCs w:val="18"/>
              </w:rPr>
            </w:pPr>
          </w:p>
          <w:p w:rsidR="00B31F91" w:rsidRPr="00F86A0B" w:rsidRDefault="00B31F91" w:rsidP="009F5B13">
            <w:pPr>
              <w:rPr>
                <w:rFonts w:ascii="Tahoma" w:hAnsi="Tahoma" w:cs="Tahoma"/>
                <w:sz w:val="18"/>
                <w:szCs w:val="18"/>
              </w:rPr>
            </w:pPr>
          </w:p>
          <w:p w:rsidR="00D61877" w:rsidRPr="00F86A0B" w:rsidRDefault="00D61877" w:rsidP="009F5B13">
            <w:pPr>
              <w:rPr>
                <w:rFonts w:ascii="Tahoma" w:hAnsi="Tahoma" w:cs="Tahoma"/>
                <w:sz w:val="18"/>
                <w:szCs w:val="18"/>
              </w:rPr>
            </w:pPr>
            <w:r w:rsidRPr="00F86A0B">
              <w:rPr>
                <w:rFonts w:ascii="Tahoma" w:hAnsi="Tahoma" w:cs="Tahoma"/>
                <w:sz w:val="18"/>
                <w:szCs w:val="18"/>
              </w:rPr>
              <w:t>£150</w:t>
            </w: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r w:rsidRPr="00F86A0B">
              <w:rPr>
                <w:rFonts w:ascii="Tahoma" w:hAnsi="Tahoma" w:cs="Tahoma"/>
                <w:sz w:val="18"/>
                <w:szCs w:val="18"/>
              </w:rPr>
              <w:lastRenderedPageBreak/>
              <w:t>£0</w:t>
            </w:r>
          </w:p>
        </w:tc>
        <w:tc>
          <w:tcPr>
            <w:tcW w:w="3544" w:type="dxa"/>
            <w:tcMar>
              <w:top w:w="28" w:type="dxa"/>
              <w:bottom w:w="28" w:type="dxa"/>
            </w:tcMar>
          </w:tcPr>
          <w:p w:rsidR="00C21850" w:rsidRPr="00F9732A" w:rsidRDefault="00E3072B" w:rsidP="009F5B13">
            <w:pPr>
              <w:pStyle w:val="NoSpacing"/>
              <w:rPr>
                <w:rFonts w:ascii="Tahoma" w:hAnsi="Tahoma" w:cs="Tahoma"/>
                <w:szCs w:val="18"/>
              </w:rPr>
            </w:pPr>
            <w:r w:rsidRPr="00F9732A">
              <w:rPr>
                <w:rFonts w:ascii="Tahoma" w:hAnsi="Tahoma" w:cs="Tahoma"/>
                <w:szCs w:val="18"/>
              </w:rPr>
              <w:lastRenderedPageBreak/>
              <w:t>Increased numbers of pupils participating in a range of activities during and outside of school</w:t>
            </w:r>
          </w:p>
          <w:p w:rsidR="00E3072B" w:rsidRPr="00F9732A" w:rsidRDefault="00E3072B" w:rsidP="009F5B13">
            <w:pPr>
              <w:pStyle w:val="NoSpacing"/>
              <w:rPr>
                <w:rFonts w:ascii="Tahoma" w:hAnsi="Tahoma" w:cs="Tahoma"/>
                <w:szCs w:val="18"/>
              </w:rPr>
            </w:pPr>
          </w:p>
          <w:p w:rsidR="00E3072B" w:rsidRPr="00F9732A" w:rsidRDefault="00E3072B" w:rsidP="009F5B13">
            <w:pPr>
              <w:pStyle w:val="NoSpacing"/>
              <w:rPr>
                <w:rFonts w:ascii="Tahoma" w:hAnsi="Tahoma" w:cs="Tahoma"/>
                <w:szCs w:val="18"/>
              </w:rPr>
            </w:pPr>
            <w:r w:rsidRPr="00F9732A">
              <w:rPr>
                <w:rFonts w:ascii="Tahoma" w:hAnsi="Tahoma" w:cs="Tahoma"/>
                <w:szCs w:val="18"/>
              </w:rPr>
              <w:t>School-club links continue to strengthen and grow</w:t>
            </w:r>
          </w:p>
          <w:p w:rsidR="00E3072B" w:rsidRPr="00F9732A" w:rsidRDefault="00E3072B" w:rsidP="009F5B13">
            <w:pPr>
              <w:pStyle w:val="NoSpacing"/>
              <w:rPr>
                <w:rFonts w:ascii="Tahoma" w:hAnsi="Tahoma" w:cs="Tahoma"/>
                <w:szCs w:val="18"/>
              </w:rPr>
            </w:pPr>
          </w:p>
          <w:p w:rsidR="00E3072B" w:rsidRPr="00F9732A" w:rsidRDefault="00E3072B" w:rsidP="009F5B13">
            <w:pPr>
              <w:pStyle w:val="NoSpacing"/>
              <w:rPr>
                <w:rFonts w:ascii="Tahoma" w:hAnsi="Tahoma" w:cs="Tahoma"/>
                <w:sz w:val="18"/>
                <w:szCs w:val="18"/>
              </w:rPr>
            </w:pPr>
            <w:r w:rsidRPr="00F9732A">
              <w:rPr>
                <w:rFonts w:ascii="Tahoma" w:hAnsi="Tahoma" w:cs="Tahoma"/>
                <w:szCs w:val="18"/>
              </w:rPr>
              <w:lastRenderedPageBreak/>
              <w:t>Staff and students both learn and improve skills, through gaining confidence and competence in different areas</w:t>
            </w:r>
          </w:p>
        </w:tc>
        <w:tc>
          <w:tcPr>
            <w:tcW w:w="2976" w:type="dxa"/>
            <w:tcMar>
              <w:top w:w="28" w:type="dxa"/>
              <w:bottom w:w="28" w:type="dxa"/>
            </w:tcMar>
          </w:tcPr>
          <w:p w:rsidR="00571A41" w:rsidRPr="00F9732A" w:rsidRDefault="00571A41" w:rsidP="00571A41">
            <w:pPr>
              <w:rPr>
                <w:rFonts w:ascii="Tahoma" w:hAnsi="Tahoma" w:cs="Tahoma"/>
                <w:szCs w:val="18"/>
              </w:rPr>
            </w:pPr>
            <w:r w:rsidRPr="00F9732A">
              <w:rPr>
                <w:rFonts w:ascii="Tahoma" w:hAnsi="Tahoma" w:cs="Tahoma"/>
                <w:szCs w:val="18"/>
              </w:rPr>
              <w:lastRenderedPageBreak/>
              <w:t>Pupils continually encouraged to join a wide range of community clubs outside of school</w:t>
            </w:r>
          </w:p>
          <w:p w:rsidR="00571A41" w:rsidRPr="00F9732A" w:rsidRDefault="00571A41" w:rsidP="00571A41">
            <w:pPr>
              <w:rPr>
                <w:rFonts w:ascii="Tahoma" w:hAnsi="Tahoma" w:cs="Tahoma"/>
                <w:szCs w:val="18"/>
              </w:rPr>
            </w:pPr>
          </w:p>
          <w:p w:rsidR="0038089A" w:rsidRPr="00F9732A" w:rsidRDefault="00571A41" w:rsidP="00571A41">
            <w:pPr>
              <w:rPr>
                <w:rFonts w:ascii="Tahoma" w:hAnsi="Tahoma" w:cs="Tahoma"/>
                <w:sz w:val="18"/>
                <w:szCs w:val="18"/>
              </w:rPr>
            </w:pPr>
            <w:r w:rsidRPr="00F9732A">
              <w:rPr>
                <w:rFonts w:ascii="Tahoma" w:hAnsi="Tahoma" w:cs="Tahoma"/>
                <w:szCs w:val="18"/>
              </w:rPr>
              <w:t>CPD for staff will continue to enhance quality of teaching across whole school through club links</w:t>
            </w:r>
          </w:p>
        </w:tc>
      </w:tr>
      <w:tr w:rsidR="00495577" w:rsidRPr="00F86A0B" w:rsidTr="007A4CE4">
        <w:tc>
          <w:tcPr>
            <w:tcW w:w="3510" w:type="dxa"/>
            <w:shd w:val="clear" w:color="auto" w:fill="215868" w:themeFill="accent5" w:themeFillShade="80"/>
            <w:vAlign w:val="center"/>
          </w:tcPr>
          <w:p w:rsidR="00495577" w:rsidRPr="00F86A0B" w:rsidRDefault="00495577" w:rsidP="009B4BD3">
            <w:pPr>
              <w:jc w:val="center"/>
              <w:rPr>
                <w:rFonts w:ascii="Tahoma" w:hAnsi="Tahoma" w:cs="Tahoma"/>
                <w:b/>
                <w:color w:val="C2D69B" w:themeColor="accent3" w:themeTint="99"/>
              </w:rPr>
            </w:pPr>
            <w:r w:rsidRPr="00F86A0B">
              <w:rPr>
                <w:rFonts w:ascii="Tahoma" w:hAnsi="Tahoma" w:cs="Tahoma"/>
                <w:b/>
                <w:color w:val="C2D69B" w:themeColor="accent3" w:themeTint="99"/>
              </w:rPr>
              <w:t>Workforce</w:t>
            </w:r>
          </w:p>
          <w:p w:rsidR="00495577" w:rsidRPr="00F86A0B" w:rsidRDefault="00495577" w:rsidP="00BB06B1">
            <w:pPr>
              <w:spacing w:before="120"/>
              <w:jc w:val="center"/>
              <w:rPr>
                <w:rFonts w:ascii="Tahoma" w:hAnsi="Tahoma" w:cs="Tahoma"/>
                <w:i/>
                <w:color w:val="C2D69B" w:themeColor="accent3" w:themeTint="99"/>
                <w:sz w:val="16"/>
                <w:szCs w:val="16"/>
              </w:rPr>
            </w:pPr>
            <w:r w:rsidRPr="00F86A0B">
              <w:rPr>
                <w:rFonts w:ascii="Tahoma" w:hAnsi="Tahoma" w:cs="Tahoma"/>
                <w:i/>
                <w:color w:val="C2D69B" w:themeColor="accent3" w:themeTint="99"/>
                <w:sz w:val="16"/>
                <w:szCs w:val="16"/>
              </w:rPr>
              <w:t>increased confidence, knowledge and skills of all staff in teaching PE &amp; sport</w:t>
            </w:r>
          </w:p>
          <w:p w:rsidR="002A3B62" w:rsidRPr="00F86A0B" w:rsidRDefault="002A3B62" w:rsidP="00BB06B1">
            <w:pPr>
              <w:spacing w:before="120"/>
              <w:jc w:val="center"/>
              <w:rPr>
                <w:rFonts w:ascii="Tahoma" w:hAnsi="Tahoma" w:cs="Tahoma"/>
                <w:i/>
                <w:color w:val="C2D69B" w:themeColor="accent3" w:themeTint="99"/>
                <w:sz w:val="16"/>
                <w:szCs w:val="16"/>
              </w:rPr>
            </w:pPr>
            <w:r w:rsidRPr="00F86A0B">
              <w:rPr>
                <w:rFonts w:ascii="Tahoma" w:hAnsi="Tahoma" w:cs="Tahoma"/>
                <w:b/>
                <w:i/>
                <w:color w:val="C2D69B" w:themeColor="accent3" w:themeTint="99"/>
                <w:sz w:val="24"/>
                <w:szCs w:val="16"/>
              </w:rPr>
              <w:t>(Key Indicator 3)</w:t>
            </w:r>
          </w:p>
        </w:tc>
        <w:tc>
          <w:tcPr>
            <w:tcW w:w="4253" w:type="dxa"/>
            <w:tcMar>
              <w:top w:w="28" w:type="dxa"/>
              <w:bottom w:w="28" w:type="dxa"/>
            </w:tcMar>
            <w:vAlign w:val="center"/>
          </w:tcPr>
          <w:p w:rsidR="00113518" w:rsidRPr="00F86A0B" w:rsidRDefault="00113518" w:rsidP="00113518">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Phase 2 - Truro and Penwith Academy Trust Health, Wellbeing &amp; Sport programme focusing on:</w:t>
            </w:r>
          </w:p>
          <w:p w:rsidR="00113518" w:rsidRPr="00F86A0B" w:rsidRDefault="00113518" w:rsidP="00113518">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 xml:space="preserve">• Audit </w:t>
            </w:r>
          </w:p>
          <w:p w:rsidR="00113518" w:rsidRPr="00F86A0B" w:rsidRDefault="00113518" w:rsidP="00113518">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 xml:space="preserve">• Statement compliance </w:t>
            </w:r>
          </w:p>
          <w:p w:rsidR="00113518" w:rsidRPr="00F86A0B" w:rsidRDefault="00113518" w:rsidP="00113518">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 Tailored CPD opportunities</w:t>
            </w:r>
          </w:p>
          <w:p w:rsidR="00113518" w:rsidRPr="00F86A0B" w:rsidRDefault="00113518" w:rsidP="009F5B13">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 Monitoring &amp; Evaluation</w:t>
            </w:r>
          </w:p>
          <w:p w:rsidR="00B019BA" w:rsidRPr="00F86A0B" w:rsidRDefault="00B019BA" w:rsidP="009F5B13">
            <w:pPr>
              <w:rPr>
                <w:rFonts w:ascii="Tahoma" w:eastAsia="Times New Roman" w:hAnsi="Tahoma" w:cs="Tahoma"/>
                <w:sz w:val="18"/>
                <w:szCs w:val="18"/>
                <w:lang w:val="en" w:eastAsia="en-GB"/>
              </w:rPr>
            </w:pPr>
          </w:p>
          <w:p w:rsidR="00B019BA" w:rsidRPr="00F86A0B" w:rsidRDefault="00B019BA" w:rsidP="009F5B13">
            <w:pPr>
              <w:rPr>
                <w:rFonts w:ascii="Tahoma" w:eastAsia="Times New Roman" w:hAnsi="Tahoma" w:cs="Tahoma"/>
                <w:sz w:val="18"/>
                <w:szCs w:val="18"/>
                <w:lang w:val="en" w:eastAsia="en-GB"/>
              </w:rPr>
            </w:pPr>
          </w:p>
          <w:p w:rsidR="00B019BA" w:rsidRPr="00F86A0B" w:rsidRDefault="00B019BA" w:rsidP="009F5B13">
            <w:pPr>
              <w:rPr>
                <w:rFonts w:ascii="Tahoma" w:eastAsia="Times New Roman" w:hAnsi="Tahoma" w:cs="Tahoma"/>
                <w:sz w:val="18"/>
                <w:szCs w:val="18"/>
                <w:lang w:val="en" w:eastAsia="en-GB"/>
              </w:rPr>
            </w:pPr>
          </w:p>
          <w:p w:rsidR="00B019BA" w:rsidRPr="00F86A0B" w:rsidRDefault="00B019BA" w:rsidP="009F5B13">
            <w:pPr>
              <w:rPr>
                <w:rFonts w:ascii="Tahoma" w:eastAsia="Times New Roman" w:hAnsi="Tahoma" w:cs="Tahoma"/>
                <w:sz w:val="18"/>
                <w:szCs w:val="18"/>
                <w:lang w:val="en" w:eastAsia="en-GB"/>
              </w:rPr>
            </w:pPr>
          </w:p>
          <w:p w:rsidR="00B019BA" w:rsidRPr="00F86A0B" w:rsidRDefault="00B019BA" w:rsidP="009F5B13">
            <w:pPr>
              <w:rPr>
                <w:rFonts w:ascii="Tahoma" w:eastAsia="Times New Roman" w:hAnsi="Tahoma" w:cs="Tahoma"/>
                <w:sz w:val="18"/>
                <w:szCs w:val="18"/>
                <w:lang w:val="en" w:eastAsia="en-GB"/>
              </w:rPr>
            </w:pPr>
          </w:p>
          <w:p w:rsidR="00113518" w:rsidRPr="00F86A0B" w:rsidRDefault="00113518" w:rsidP="009F5B13">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Plymouth Argyle coaches used to deliver CPD through working alongside teachers and add value to sessions.</w:t>
            </w:r>
          </w:p>
          <w:p w:rsidR="00113518" w:rsidRPr="00F86A0B" w:rsidRDefault="00113518" w:rsidP="009F5B13">
            <w:pPr>
              <w:rPr>
                <w:rFonts w:ascii="Tahoma" w:eastAsia="Times New Roman" w:hAnsi="Tahoma" w:cs="Tahoma"/>
                <w:sz w:val="18"/>
                <w:szCs w:val="18"/>
                <w:lang w:val="en" w:eastAsia="en-GB"/>
              </w:rPr>
            </w:pPr>
          </w:p>
          <w:p w:rsidR="00A44DDE" w:rsidRPr="00F86A0B" w:rsidRDefault="000F2FFA" w:rsidP="000F2FFA">
            <w:pPr>
              <w:rPr>
                <w:rFonts w:ascii="Tahoma" w:eastAsia="Times New Roman" w:hAnsi="Tahoma" w:cs="Tahoma"/>
                <w:sz w:val="18"/>
                <w:szCs w:val="18"/>
                <w:lang w:val="en" w:eastAsia="en-GB"/>
              </w:rPr>
            </w:pPr>
            <w:r w:rsidRPr="00F86A0B">
              <w:rPr>
                <w:rFonts w:ascii="Tahoma" w:eastAsia="Times New Roman" w:hAnsi="Tahoma" w:cs="Tahoma"/>
                <w:sz w:val="18"/>
                <w:szCs w:val="18"/>
                <w:lang w:val="en" w:eastAsia="en-GB"/>
              </w:rPr>
              <w:t>Staff released to attend Real PE training, this training gives the teacher a better understanding of resource and best ways to deliver with whole school buy in.</w:t>
            </w:r>
          </w:p>
          <w:p w:rsidR="000F2FFA" w:rsidRPr="00F86A0B" w:rsidRDefault="000F2FFA" w:rsidP="000F2FFA">
            <w:pPr>
              <w:rPr>
                <w:rFonts w:ascii="Tahoma" w:eastAsia="Times New Roman" w:hAnsi="Tahoma" w:cs="Tahoma"/>
                <w:sz w:val="18"/>
                <w:szCs w:val="18"/>
                <w:lang w:val="en" w:eastAsia="en-GB"/>
              </w:rPr>
            </w:pPr>
          </w:p>
        </w:tc>
        <w:tc>
          <w:tcPr>
            <w:tcW w:w="1701" w:type="dxa"/>
            <w:tcMar>
              <w:top w:w="28" w:type="dxa"/>
              <w:bottom w:w="28" w:type="dxa"/>
            </w:tcMar>
          </w:tcPr>
          <w:p w:rsidR="00495577" w:rsidRPr="00F86A0B" w:rsidRDefault="00113518" w:rsidP="009F5B13">
            <w:pPr>
              <w:rPr>
                <w:rFonts w:ascii="Tahoma" w:hAnsi="Tahoma" w:cs="Tahoma"/>
                <w:sz w:val="18"/>
                <w:szCs w:val="18"/>
              </w:rPr>
            </w:pPr>
            <w:r w:rsidRPr="00F86A0B">
              <w:rPr>
                <w:rFonts w:ascii="Tahoma" w:hAnsi="Tahoma" w:cs="Tahoma"/>
                <w:sz w:val="18"/>
                <w:szCs w:val="18"/>
              </w:rPr>
              <w:t>£1000</w:t>
            </w: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B019BA" w:rsidRPr="00F86A0B" w:rsidRDefault="00B019BA" w:rsidP="009F5B13">
            <w:pPr>
              <w:rPr>
                <w:rFonts w:ascii="Tahoma" w:hAnsi="Tahoma" w:cs="Tahoma"/>
                <w:sz w:val="18"/>
                <w:szCs w:val="18"/>
              </w:rPr>
            </w:pPr>
          </w:p>
          <w:p w:rsidR="00B019BA" w:rsidRPr="00F86A0B" w:rsidRDefault="00B019BA" w:rsidP="009F5B13">
            <w:pPr>
              <w:rPr>
                <w:rFonts w:ascii="Tahoma" w:hAnsi="Tahoma" w:cs="Tahoma"/>
                <w:sz w:val="18"/>
                <w:szCs w:val="18"/>
              </w:rPr>
            </w:pPr>
          </w:p>
          <w:p w:rsidR="00B019BA" w:rsidRPr="00F86A0B" w:rsidRDefault="00B019BA" w:rsidP="009F5B13">
            <w:pPr>
              <w:rPr>
                <w:rFonts w:ascii="Tahoma" w:hAnsi="Tahoma" w:cs="Tahoma"/>
                <w:sz w:val="18"/>
                <w:szCs w:val="18"/>
              </w:rPr>
            </w:pPr>
          </w:p>
          <w:p w:rsidR="00B019BA" w:rsidRPr="00F86A0B" w:rsidRDefault="00B019BA" w:rsidP="009F5B13">
            <w:pPr>
              <w:rPr>
                <w:rFonts w:ascii="Tahoma" w:hAnsi="Tahoma" w:cs="Tahoma"/>
                <w:sz w:val="18"/>
                <w:szCs w:val="18"/>
              </w:rPr>
            </w:pPr>
          </w:p>
          <w:p w:rsidR="00113518" w:rsidRPr="00F86A0B" w:rsidRDefault="00113518" w:rsidP="009F5B13">
            <w:pPr>
              <w:rPr>
                <w:rFonts w:ascii="Tahoma" w:hAnsi="Tahoma" w:cs="Tahoma"/>
                <w:sz w:val="18"/>
                <w:szCs w:val="18"/>
              </w:rPr>
            </w:pPr>
          </w:p>
          <w:p w:rsidR="00113518" w:rsidRPr="00F86A0B" w:rsidRDefault="00113518" w:rsidP="009F5B13">
            <w:pPr>
              <w:rPr>
                <w:rFonts w:ascii="Tahoma" w:hAnsi="Tahoma" w:cs="Tahoma"/>
                <w:sz w:val="18"/>
                <w:szCs w:val="18"/>
              </w:rPr>
            </w:pPr>
            <w:r w:rsidRPr="00F86A0B">
              <w:rPr>
                <w:rFonts w:ascii="Tahoma" w:hAnsi="Tahoma" w:cs="Tahoma"/>
                <w:sz w:val="18"/>
                <w:szCs w:val="18"/>
              </w:rPr>
              <w:t xml:space="preserve">£already included </w:t>
            </w:r>
          </w:p>
          <w:p w:rsidR="000F2FFA" w:rsidRPr="00F86A0B" w:rsidRDefault="000F2FFA" w:rsidP="009F5B13">
            <w:pPr>
              <w:rPr>
                <w:rFonts w:ascii="Tahoma" w:hAnsi="Tahoma" w:cs="Tahoma"/>
                <w:sz w:val="18"/>
                <w:szCs w:val="18"/>
              </w:rPr>
            </w:pPr>
          </w:p>
          <w:p w:rsidR="000F2FFA" w:rsidRPr="00F86A0B" w:rsidRDefault="000F2FFA" w:rsidP="009F5B13">
            <w:pPr>
              <w:rPr>
                <w:rFonts w:ascii="Tahoma" w:hAnsi="Tahoma" w:cs="Tahoma"/>
                <w:sz w:val="18"/>
                <w:szCs w:val="18"/>
              </w:rPr>
            </w:pPr>
          </w:p>
          <w:p w:rsidR="000F2FFA" w:rsidRPr="00F86A0B" w:rsidRDefault="000F2FFA" w:rsidP="009F5B13">
            <w:pPr>
              <w:rPr>
                <w:rFonts w:ascii="Tahoma" w:hAnsi="Tahoma" w:cs="Tahoma"/>
                <w:sz w:val="18"/>
                <w:szCs w:val="18"/>
              </w:rPr>
            </w:pPr>
            <w:r w:rsidRPr="00F86A0B">
              <w:rPr>
                <w:rFonts w:ascii="Tahoma" w:hAnsi="Tahoma" w:cs="Tahoma"/>
                <w:sz w:val="18"/>
                <w:szCs w:val="18"/>
              </w:rPr>
              <w:t>£1000</w:t>
            </w:r>
          </w:p>
        </w:tc>
        <w:tc>
          <w:tcPr>
            <w:tcW w:w="3544" w:type="dxa"/>
            <w:tcMar>
              <w:top w:w="28" w:type="dxa"/>
              <w:bottom w:w="28" w:type="dxa"/>
            </w:tcMar>
          </w:tcPr>
          <w:p w:rsidR="00B019BA" w:rsidRPr="00F9732A" w:rsidRDefault="00B019BA" w:rsidP="00B019BA">
            <w:pPr>
              <w:pStyle w:val="NoSpacing"/>
              <w:rPr>
                <w:rFonts w:ascii="Tahoma" w:hAnsi="Tahoma" w:cs="Tahoma"/>
                <w:szCs w:val="18"/>
              </w:rPr>
            </w:pPr>
            <w:r w:rsidRPr="00F9732A">
              <w:rPr>
                <w:rFonts w:ascii="Tahoma" w:hAnsi="Tahoma" w:cs="Tahoma"/>
                <w:szCs w:val="18"/>
              </w:rPr>
              <w:t xml:space="preserve">Staff will have on going support with paperwork, understand how to use the monitoring and evaluating tool to show students’ progress and attainment throughout primary school. They will be provided with specialised CPD opportunities to promote physical literacy. </w:t>
            </w:r>
          </w:p>
          <w:p w:rsidR="00B019BA" w:rsidRPr="00F9732A" w:rsidRDefault="00B019BA" w:rsidP="00B019BA">
            <w:pPr>
              <w:pStyle w:val="NoSpacing"/>
              <w:rPr>
                <w:rFonts w:ascii="Tahoma" w:hAnsi="Tahoma" w:cs="Tahoma"/>
                <w:szCs w:val="18"/>
              </w:rPr>
            </w:pPr>
          </w:p>
          <w:p w:rsidR="00B019BA" w:rsidRPr="00F9732A" w:rsidRDefault="00B019BA" w:rsidP="00B019BA">
            <w:pPr>
              <w:pStyle w:val="NoSpacing"/>
              <w:rPr>
                <w:rFonts w:ascii="Tahoma" w:hAnsi="Tahoma" w:cs="Tahoma"/>
                <w:szCs w:val="18"/>
              </w:rPr>
            </w:pPr>
          </w:p>
          <w:p w:rsidR="00495577" w:rsidRPr="00F9732A" w:rsidRDefault="00B019BA" w:rsidP="00B019BA">
            <w:pPr>
              <w:pStyle w:val="NoSpacing"/>
              <w:rPr>
                <w:rFonts w:ascii="Tahoma" w:hAnsi="Tahoma" w:cs="Tahoma"/>
                <w:sz w:val="18"/>
                <w:szCs w:val="18"/>
              </w:rPr>
            </w:pPr>
            <w:r w:rsidRPr="00F9732A">
              <w:rPr>
                <w:rFonts w:ascii="Tahoma" w:hAnsi="Tahoma" w:cs="Tahoma"/>
                <w:sz w:val="18"/>
                <w:szCs w:val="18"/>
              </w:rPr>
              <w:t>Staff receive CPD through experienced coaches and Real PE, this will enhance the quality of teaching, supporting and learning throughout the whole school, increasing attainment and participation of pupils and competence and confidence of staff.</w:t>
            </w:r>
          </w:p>
        </w:tc>
        <w:tc>
          <w:tcPr>
            <w:tcW w:w="2976" w:type="dxa"/>
            <w:tcMar>
              <w:top w:w="28" w:type="dxa"/>
              <w:bottom w:w="28" w:type="dxa"/>
            </w:tcMar>
          </w:tcPr>
          <w:p w:rsidR="001C5020" w:rsidRPr="00F9732A" w:rsidRDefault="00571A41" w:rsidP="00571A41">
            <w:pPr>
              <w:rPr>
                <w:rFonts w:ascii="Tahoma" w:hAnsi="Tahoma" w:cs="Tahoma"/>
                <w:szCs w:val="18"/>
              </w:rPr>
            </w:pPr>
            <w:r w:rsidRPr="00F9732A">
              <w:rPr>
                <w:rFonts w:ascii="Tahoma" w:hAnsi="Tahoma" w:cs="Tahoma"/>
                <w:szCs w:val="18"/>
              </w:rPr>
              <w:t>Continued support from TPAT to ensure support for whole school with regards to Audits, Statements, Monitoring and evaluation and tailored CPD opportunities</w:t>
            </w:r>
          </w:p>
          <w:p w:rsidR="00571A41" w:rsidRPr="00F9732A" w:rsidRDefault="00571A41" w:rsidP="00571A41">
            <w:pPr>
              <w:rPr>
                <w:rFonts w:ascii="Tahoma" w:hAnsi="Tahoma" w:cs="Tahoma"/>
                <w:szCs w:val="18"/>
              </w:rPr>
            </w:pPr>
          </w:p>
          <w:p w:rsidR="00571A41" w:rsidRPr="00F9732A" w:rsidRDefault="00571A41" w:rsidP="00571A41">
            <w:pPr>
              <w:rPr>
                <w:rFonts w:ascii="Tahoma" w:hAnsi="Tahoma" w:cs="Tahoma"/>
                <w:szCs w:val="18"/>
              </w:rPr>
            </w:pPr>
            <w:r w:rsidRPr="00F9732A">
              <w:rPr>
                <w:rFonts w:ascii="Tahoma" w:hAnsi="Tahoma" w:cs="Tahoma"/>
                <w:szCs w:val="18"/>
              </w:rPr>
              <w:t>Existing staff have been and will continue to have CPD within PE and sport to ensure the quality of teaching remains at a high standard.</w:t>
            </w:r>
          </w:p>
          <w:p w:rsidR="00571A41" w:rsidRPr="00F9732A" w:rsidRDefault="00571A41" w:rsidP="00571A41">
            <w:pPr>
              <w:rPr>
                <w:rFonts w:ascii="Tahoma" w:hAnsi="Tahoma" w:cs="Tahoma"/>
                <w:szCs w:val="18"/>
              </w:rPr>
            </w:pPr>
          </w:p>
          <w:p w:rsidR="00571A41" w:rsidRPr="00F9732A" w:rsidRDefault="00571A41" w:rsidP="00571A41">
            <w:pPr>
              <w:rPr>
                <w:rFonts w:ascii="Tahoma" w:hAnsi="Tahoma" w:cs="Tahoma"/>
                <w:szCs w:val="18"/>
              </w:rPr>
            </w:pPr>
            <w:r w:rsidRPr="00F9732A">
              <w:rPr>
                <w:rFonts w:ascii="Tahoma" w:hAnsi="Tahoma" w:cs="Tahoma"/>
                <w:szCs w:val="18"/>
              </w:rPr>
              <w:t>PE knowledge and CPD is shared across the whole school</w:t>
            </w:r>
          </w:p>
          <w:p w:rsidR="00571A41" w:rsidRPr="00F9732A" w:rsidRDefault="00571A41" w:rsidP="00571A41">
            <w:pPr>
              <w:rPr>
                <w:rFonts w:ascii="Tahoma" w:hAnsi="Tahoma" w:cs="Tahoma"/>
                <w:sz w:val="18"/>
                <w:szCs w:val="18"/>
              </w:rPr>
            </w:pPr>
          </w:p>
        </w:tc>
      </w:tr>
    </w:tbl>
    <w:p w:rsidR="004810B2" w:rsidRPr="00F86A0B" w:rsidRDefault="004810B2" w:rsidP="004810B2">
      <w:pPr>
        <w:pStyle w:val="NormalWeb"/>
        <w:shd w:val="clear" w:color="auto" w:fill="FFFFFF"/>
        <w:spacing w:before="240" w:after="0" w:line="240" w:lineRule="auto"/>
        <w:jc w:val="both"/>
        <w:rPr>
          <w:rFonts w:ascii="Tahoma" w:hAnsi="Tahoma" w:cs="Tahoma"/>
          <w:sz w:val="18"/>
          <w:szCs w:val="18"/>
          <w:lang w:val="en"/>
        </w:rPr>
      </w:pPr>
      <w:r w:rsidRPr="00F86A0B">
        <w:rPr>
          <w:rFonts w:ascii="Tahoma" w:hAnsi="Tahoma" w:cs="Tahoma"/>
          <w:sz w:val="18"/>
          <w:szCs w:val="18"/>
          <w:lang w:val="en"/>
        </w:rPr>
        <w:t>The key changes from September 2018 are:</w:t>
      </w:r>
    </w:p>
    <w:p w:rsidR="004810B2" w:rsidRPr="00F86A0B" w:rsidRDefault="004810B2" w:rsidP="004810B2">
      <w:pPr>
        <w:numPr>
          <w:ilvl w:val="0"/>
          <w:numId w:val="1"/>
        </w:numPr>
        <w:tabs>
          <w:tab w:val="clear" w:pos="2520"/>
          <w:tab w:val="num" w:pos="1134"/>
        </w:tabs>
        <w:spacing w:after="100" w:afterAutospacing="1" w:line="240" w:lineRule="auto"/>
        <w:ind w:left="1134"/>
        <w:rPr>
          <w:rFonts w:ascii="Tahoma" w:eastAsia="Times New Roman" w:hAnsi="Tahoma" w:cs="Tahoma"/>
          <w:bCs/>
          <w:color w:val="000000"/>
          <w:sz w:val="18"/>
          <w:szCs w:val="18"/>
          <w:lang w:eastAsia="en-GB"/>
        </w:rPr>
      </w:pPr>
      <w:r w:rsidRPr="00F86A0B">
        <w:rPr>
          <w:rFonts w:ascii="Tahoma" w:eastAsia="Times New Roman" w:hAnsi="Tahoma" w:cs="Tahoma"/>
          <w:bCs/>
          <w:color w:val="000000"/>
          <w:sz w:val="18"/>
          <w:szCs w:val="18"/>
          <w:lang w:eastAsia="en-GB"/>
        </w:rPr>
        <w:t>You cannot use funding for capital expenditure</w:t>
      </w:r>
    </w:p>
    <w:p w:rsidR="004810B2" w:rsidRPr="00F86A0B" w:rsidRDefault="004810B2" w:rsidP="004810B2">
      <w:pPr>
        <w:numPr>
          <w:ilvl w:val="0"/>
          <w:numId w:val="1"/>
        </w:numPr>
        <w:tabs>
          <w:tab w:val="clear" w:pos="2520"/>
          <w:tab w:val="num" w:pos="1134"/>
        </w:tabs>
        <w:spacing w:before="100" w:beforeAutospacing="1" w:after="100" w:afterAutospacing="1" w:line="240" w:lineRule="auto"/>
        <w:ind w:left="1134"/>
        <w:rPr>
          <w:rFonts w:ascii="Tahoma" w:eastAsia="Times New Roman" w:hAnsi="Tahoma" w:cs="Tahoma"/>
          <w:bCs/>
          <w:color w:val="000000"/>
          <w:sz w:val="18"/>
          <w:szCs w:val="18"/>
          <w:lang w:eastAsia="en-GB"/>
        </w:rPr>
      </w:pPr>
      <w:r w:rsidRPr="00F86A0B">
        <w:rPr>
          <w:rFonts w:ascii="Tahoma" w:eastAsia="Times New Roman" w:hAnsi="Tahoma" w:cs="Tahoma"/>
          <w:bCs/>
          <w:color w:val="000000"/>
          <w:sz w:val="18"/>
          <w:szCs w:val="18"/>
          <w:lang w:eastAsia="en-GB"/>
        </w:rPr>
        <w:t>Updated guidance for Swimming spend and Active Mile initiatives (see below)</w:t>
      </w:r>
    </w:p>
    <w:p w:rsidR="004810B2" w:rsidRPr="00F86A0B" w:rsidRDefault="004810B2" w:rsidP="004810B2">
      <w:pPr>
        <w:numPr>
          <w:ilvl w:val="0"/>
          <w:numId w:val="1"/>
        </w:numPr>
        <w:tabs>
          <w:tab w:val="clear" w:pos="2520"/>
          <w:tab w:val="num" w:pos="1134"/>
        </w:tabs>
        <w:spacing w:before="100" w:beforeAutospacing="1" w:after="100" w:afterAutospacing="1" w:line="240" w:lineRule="auto"/>
        <w:ind w:left="1134"/>
        <w:rPr>
          <w:rFonts w:ascii="Tahoma" w:eastAsia="Times New Roman" w:hAnsi="Tahoma" w:cs="Tahoma"/>
          <w:bCs/>
          <w:color w:val="000000"/>
          <w:sz w:val="18"/>
          <w:szCs w:val="18"/>
          <w:lang w:eastAsia="en-GB"/>
        </w:rPr>
      </w:pPr>
      <w:r w:rsidRPr="00F86A0B">
        <w:rPr>
          <w:rFonts w:ascii="Tahoma" w:eastAsia="Times New Roman" w:hAnsi="Tahoma" w:cs="Tahoma"/>
          <w:bCs/>
          <w:color w:val="000000"/>
          <w:sz w:val="18"/>
          <w:szCs w:val="18"/>
          <w:lang w:eastAsia="en-GB"/>
        </w:rPr>
        <w:t>New reporting deadline (31 July 2019 - info below)</w:t>
      </w:r>
    </w:p>
    <w:p w:rsidR="004810B2" w:rsidRPr="00F86A0B" w:rsidRDefault="004810B2" w:rsidP="004810B2">
      <w:pPr>
        <w:pStyle w:val="NormalWeb"/>
        <w:shd w:val="clear" w:color="auto" w:fill="FFFFFF"/>
        <w:spacing w:before="240" w:after="0" w:line="240" w:lineRule="auto"/>
        <w:rPr>
          <w:rFonts w:ascii="Tahoma" w:hAnsi="Tahoma" w:cs="Tahoma"/>
          <w:sz w:val="18"/>
          <w:szCs w:val="18"/>
          <w:lang w:val="en"/>
        </w:rPr>
      </w:pPr>
      <w:r w:rsidRPr="00F86A0B">
        <w:rPr>
          <w:rStyle w:val="Strong"/>
          <w:rFonts w:ascii="Tahoma" w:hAnsi="Tahoma" w:cs="Tahoma"/>
          <w:color w:val="000000"/>
          <w:sz w:val="18"/>
          <w:szCs w:val="18"/>
        </w:rPr>
        <w:lastRenderedPageBreak/>
        <w:t>New: Raising attainment in primary school swimming</w:t>
      </w:r>
      <w:r w:rsidRPr="00F86A0B">
        <w:rPr>
          <w:rFonts w:ascii="Tahoma" w:hAnsi="Tahoma" w:cs="Tahoma"/>
          <w:b/>
          <w:bCs/>
          <w:color w:val="000000"/>
          <w:sz w:val="18"/>
          <w:szCs w:val="18"/>
        </w:rPr>
        <w:br/>
      </w:r>
      <w:r w:rsidRPr="00F86A0B">
        <w:rPr>
          <w:rFonts w:ascii="Tahoma" w:hAnsi="Tahoma" w:cs="Tahoma"/>
          <w:sz w:val="18"/>
          <w:szCs w:val="18"/>
          <w:lang w:val="en"/>
        </w:rPr>
        <w:t>The premium can be used to fund the professional development and training that are available to schools to train staff to support high quality swimming and water safety lessons for their pupils.</w:t>
      </w:r>
    </w:p>
    <w:p w:rsidR="004810B2" w:rsidRPr="00F86A0B" w:rsidRDefault="004810B2" w:rsidP="004810B2">
      <w:pPr>
        <w:pStyle w:val="NormalWeb"/>
        <w:shd w:val="clear" w:color="auto" w:fill="FFFFFF"/>
        <w:spacing w:before="240" w:after="0" w:line="240" w:lineRule="auto"/>
        <w:jc w:val="both"/>
        <w:rPr>
          <w:rFonts w:ascii="Tahoma" w:hAnsi="Tahoma" w:cs="Tahoma"/>
          <w:sz w:val="18"/>
          <w:szCs w:val="18"/>
          <w:lang w:val="en"/>
        </w:rPr>
      </w:pPr>
      <w:r w:rsidRPr="00F86A0B">
        <w:rPr>
          <w:rFonts w:ascii="Tahoma" w:hAnsi="Tahoma" w:cs="Tahoma"/>
          <w:sz w:val="18"/>
          <w:szCs w:val="18"/>
          <w:lang w:val="en"/>
        </w:rPr>
        <w:t>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w:t>
      </w:r>
    </w:p>
    <w:p w:rsidR="004810B2" w:rsidRPr="00F86A0B" w:rsidRDefault="004810B2" w:rsidP="004810B2">
      <w:pPr>
        <w:pStyle w:val="NormalWeb"/>
        <w:shd w:val="clear" w:color="auto" w:fill="FFFFFF"/>
        <w:spacing w:before="240" w:after="0" w:line="240" w:lineRule="auto"/>
        <w:jc w:val="both"/>
        <w:rPr>
          <w:rFonts w:ascii="Tahoma" w:hAnsi="Tahoma" w:cs="Tahoma"/>
          <w:sz w:val="18"/>
          <w:szCs w:val="18"/>
          <w:lang w:val="en"/>
        </w:rPr>
      </w:pPr>
      <w:r w:rsidRPr="00F86A0B">
        <w:rPr>
          <w:rFonts w:ascii="Tahoma" w:hAnsi="Tahoma" w:cs="Tahoma"/>
          <w:sz w:val="18"/>
          <w:szCs w:val="18"/>
          <w:lang w:val="en"/>
        </w:rPr>
        <w:t>Schools are required to publish information on the percentage of their pupils in year 6 who met each of the 3 swimming and water safety national curriculum requirements. Further details are in the reporting templates below. Attainment data for year 6 pupils should be provided from their most recent swimming lessons. This may be data from years 3, 4, 5 or 6, depending on the swimming programme at your school.</w:t>
      </w:r>
    </w:p>
    <w:p w:rsidR="004810B2" w:rsidRPr="00F86A0B" w:rsidRDefault="00AB3CA6" w:rsidP="004810B2">
      <w:pPr>
        <w:pStyle w:val="NormalWeb"/>
        <w:shd w:val="clear" w:color="auto" w:fill="FFFFFF"/>
        <w:rPr>
          <w:rFonts w:ascii="Tahoma" w:hAnsi="Tahoma" w:cs="Tahoma"/>
          <w:color w:val="000000"/>
          <w:sz w:val="18"/>
          <w:szCs w:val="18"/>
        </w:rPr>
      </w:pPr>
      <w:hyperlink r:id="rId11" w:tgtFrame="_blank" w:history="1">
        <w:r w:rsidR="004810B2" w:rsidRPr="00F86A0B">
          <w:rPr>
            <w:rStyle w:val="Hyperlink"/>
            <w:rFonts w:ascii="Tahoma" w:hAnsi="Tahoma" w:cs="Tahoma"/>
            <w:color w:val="0C959F"/>
            <w:sz w:val="18"/>
            <w:szCs w:val="18"/>
          </w:rPr>
          <w:t>Further information on training and resources is available here</w:t>
        </w:r>
      </w:hyperlink>
      <w:r w:rsidR="004810B2" w:rsidRPr="00F86A0B">
        <w:rPr>
          <w:rFonts w:ascii="Tahoma" w:hAnsi="Tahoma" w:cs="Tahoma"/>
          <w:color w:val="000000"/>
          <w:sz w:val="18"/>
          <w:szCs w:val="18"/>
        </w:rPr>
        <w:t>.</w:t>
      </w:r>
    </w:p>
    <w:p w:rsidR="004810B2" w:rsidRPr="00F86A0B" w:rsidRDefault="004810B2" w:rsidP="004810B2">
      <w:pPr>
        <w:pStyle w:val="NormalWeb"/>
        <w:shd w:val="clear" w:color="auto" w:fill="FFFFFF"/>
        <w:spacing w:line="240" w:lineRule="auto"/>
        <w:rPr>
          <w:rFonts w:ascii="Tahoma" w:hAnsi="Tahoma" w:cs="Tahoma"/>
          <w:color w:val="000000"/>
          <w:sz w:val="18"/>
          <w:szCs w:val="18"/>
        </w:rPr>
      </w:pPr>
      <w:r w:rsidRPr="00F86A0B">
        <w:rPr>
          <w:rStyle w:val="Strong"/>
          <w:rFonts w:ascii="Tahoma" w:hAnsi="Tahoma" w:cs="Tahoma"/>
          <w:color w:val="000000"/>
          <w:sz w:val="18"/>
          <w:szCs w:val="18"/>
        </w:rPr>
        <w:t>New: Active miles</w:t>
      </w:r>
      <w:r w:rsidRPr="00F86A0B">
        <w:rPr>
          <w:rFonts w:ascii="Tahoma" w:hAnsi="Tahoma" w:cs="Tahoma"/>
          <w:b/>
          <w:bCs/>
          <w:color w:val="000000"/>
          <w:sz w:val="18"/>
          <w:szCs w:val="18"/>
        </w:rPr>
        <w:br/>
      </w:r>
      <w:r w:rsidRPr="00F86A0B">
        <w:rPr>
          <w:rFonts w:ascii="Tahoma" w:hAnsi="Tahoma" w:cs="Tahoma"/>
          <w:sz w:val="18"/>
          <w:szCs w:val="18"/>
          <w:lang w:val="en"/>
        </w:rPr>
        <w:t>Where schools choose to take part in an active mile, you should use your existing playgrounds, fields, halls and sports facilities to incorporate an active mile into the school day and develop a lifelong habit of daily physical activity.</w:t>
      </w:r>
    </w:p>
    <w:p w:rsidR="004810B2" w:rsidRPr="00F86A0B" w:rsidRDefault="004810B2" w:rsidP="004810B2">
      <w:pPr>
        <w:pStyle w:val="NormalWeb"/>
        <w:shd w:val="clear" w:color="auto" w:fill="FFFFFF"/>
        <w:spacing w:line="240" w:lineRule="auto"/>
        <w:rPr>
          <w:rFonts w:ascii="Tahoma" w:hAnsi="Tahoma" w:cs="Tahoma"/>
          <w:color w:val="000000"/>
          <w:sz w:val="18"/>
          <w:szCs w:val="18"/>
        </w:rPr>
      </w:pPr>
      <w:r w:rsidRPr="00F86A0B">
        <w:rPr>
          <w:rStyle w:val="Strong"/>
          <w:rFonts w:ascii="Tahoma" w:hAnsi="Tahoma" w:cs="Tahoma"/>
          <w:color w:val="000000"/>
          <w:sz w:val="18"/>
          <w:szCs w:val="18"/>
        </w:rPr>
        <w:t>Ofsted</w:t>
      </w:r>
      <w:r w:rsidRPr="00F86A0B">
        <w:rPr>
          <w:rFonts w:ascii="Tahoma" w:hAnsi="Tahoma" w:cs="Tahoma"/>
          <w:color w:val="000000"/>
          <w:sz w:val="18"/>
          <w:szCs w:val="18"/>
        </w:rPr>
        <w:br/>
      </w:r>
      <w:r w:rsidRPr="00F86A0B">
        <w:rPr>
          <w:rFonts w:ascii="Tahoma" w:hAnsi="Tahoma" w:cs="Tahoma"/>
          <w:sz w:val="18"/>
          <w:szCs w:val="18"/>
          <w:lang w:val="en"/>
        </w:rPr>
        <w:t>Ofsted assesses how primary schools use the primary PE and sport premium. They measure its impact on pupil outcomes, and how effectively governors hold school leaders to account for this.</w:t>
      </w:r>
    </w:p>
    <w:p w:rsidR="004810B2" w:rsidRPr="00F86A0B" w:rsidRDefault="004810B2" w:rsidP="004810B2">
      <w:pPr>
        <w:pStyle w:val="NormalWeb"/>
        <w:shd w:val="clear" w:color="auto" w:fill="FFFFFF"/>
        <w:spacing w:line="240" w:lineRule="auto"/>
        <w:rPr>
          <w:rFonts w:ascii="Tahoma" w:hAnsi="Tahoma" w:cs="Tahoma"/>
          <w:color w:val="000000"/>
          <w:sz w:val="18"/>
          <w:szCs w:val="18"/>
        </w:rPr>
      </w:pPr>
      <w:r w:rsidRPr="00F86A0B">
        <w:rPr>
          <w:rFonts w:ascii="Tahoma" w:hAnsi="Tahoma" w:cs="Tahoma"/>
          <w:color w:val="000000"/>
          <w:sz w:val="18"/>
          <w:szCs w:val="18"/>
        </w:rPr>
        <w:t>You can find details of what inspectors look for in the 'effectiveness of leadership and management' section of the </w:t>
      </w:r>
      <w:hyperlink r:id="rId12" w:tgtFrame="_blank" w:history="1">
        <w:r w:rsidRPr="00F86A0B">
          <w:rPr>
            <w:rStyle w:val="Hyperlink"/>
            <w:rFonts w:ascii="Tahoma" w:hAnsi="Tahoma" w:cs="Tahoma"/>
            <w:color w:val="0C959F"/>
            <w:sz w:val="18"/>
            <w:szCs w:val="18"/>
          </w:rPr>
          <w:t>Ofsted schools inspection handbook 2018</w:t>
        </w:r>
      </w:hyperlink>
      <w:r w:rsidRPr="00F86A0B">
        <w:rPr>
          <w:rFonts w:ascii="Tahoma" w:hAnsi="Tahoma" w:cs="Tahoma"/>
          <w:color w:val="000000"/>
          <w:sz w:val="18"/>
          <w:szCs w:val="18"/>
        </w:rPr>
        <w:t>.</w:t>
      </w:r>
    </w:p>
    <w:p w:rsidR="009B4BD3" w:rsidRPr="00F86A0B" w:rsidRDefault="004810B2" w:rsidP="00033BC1">
      <w:pPr>
        <w:pStyle w:val="NormalWeb"/>
        <w:shd w:val="clear" w:color="auto" w:fill="FFFFFF"/>
        <w:spacing w:line="240" w:lineRule="auto"/>
        <w:rPr>
          <w:rFonts w:ascii="Tahoma" w:hAnsi="Tahoma" w:cs="Tahoma"/>
          <w:color w:val="000000"/>
          <w:sz w:val="18"/>
          <w:szCs w:val="18"/>
        </w:rPr>
      </w:pPr>
      <w:r w:rsidRPr="00F86A0B">
        <w:rPr>
          <w:rStyle w:val="Strong"/>
          <w:rFonts w:ascii="Tahoma" w:hAnsi="Tahoma" w:cs="Tahoma"/>
          <w:color w:val="000000"/>
          <w:sz w:val="18"/>
          <w:szCs w:val="18"/>
        </w:rPr>
        <w:t>New: School compliance reviews</w:t>
      </w:r>
      <w:r w:rsidRPr="00F86A0B">
        <w:rPr>
          <w:rFonts w:ascii="Tahoma" w:hAnsi="Tahoma" w:cs="Tahoma"/>
          <w:b/>
          <w:bCs/>
          <w:color w:val="000000"/>
          <w:sz w:val="18"/>
          <w:szCs w:val="18"/>
        </w:rPr>
        <w:br/>
      </w:r>
      <w:r w:rsidRPr="00F86A0B">
        <w:rPr>
          <w:rFonts w:ascii="Tahoma" w:hAnsi="Tahoma" w:cs="Tahoma"/>
          <w:color w:val="000000"/>
          <w:sz w:val="18"/>
          <w:szCs w:val="18"/>
        </w:rPr>
        <w:t>DfE will sample a number of schools in each local authority to review what they have published on their use of the funding and their swimming attainment. Schools are expected to spend the grant for the purpose it was provided only; to make additional and sustainable improvements to the PE, sport and physical activity offered.</w:t>
      </w:r>
    </w:p>
    <w:sectPr w:rsidR="009B4BD3" w:rsidRPr="00F86A0B" w:rsidSect="008828B6">
      <w:headerReference w:type="default" r:id="rId13"/>
      <w:footerReference w:type="default" r:id="rId14"/>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A0" w:rsidRDefault="00CE33A0" w:rsidP="000D2CC2">
      <w:pPr>
        <w:spacing w:after="0" w:line="240" w:lineRule="auto"/>
      </w:pPr>
      <w:r>
        <w:separator/>
      </w:r>
    </w:p>
  </w:endnote>
  <w:endnote w:type="continuationSeparator" w:id="0">
    <w:p w:rsidR="00CE33A0" w:rsidRDefault="00CE33A0"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B2" w:rsidRDefault="004810B2" w:rsidP="004810B2">
    <w:pPr>
      <w:pStyle w:val="Footer"/>
    </w:pPr>
    <w:r>
      <w:t xml:space="preserve">For advice on PE and Sport Premium planning and reporting, feel free to contact </w:t>
    </w:r>
    <w:hyperlink r:id="rId1" w:history="1">
      <w:r w:rsidRPr="007E08FC">
        <w:rPr>
          <w:rStyle w:val="Hyperlink"/>
        </w:rPr>
        <w:t>Rachel.Knott@cornwall.gov.uk</w:t>
      </w:r>
    </w:hyperlink>
    <w:r>
      <w:t xml:space="preserve"> or 01872 323352</w:t>
    </w:r>
  </w:p>
  <w:p w:rsidR="004810B2" w:rsidRDefault="0048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A0" w:rsidRDefault="00CE33A0" w:rsidP="000D2CC2">
      <w:pPr>
        <w:spacing w:after="0" w:line="240" w:lineRule="auto"/>
      </w:pPr>
      <w:r>
        <w:separator/>
      </w:r>
    </w:p>
  </w:footnote>
  <w:footnote w:type="continuationSeparator" w:id="0">
    <w:p w:rsidR="00CE33A0" w:rsidRDefault="00CE33A0"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45574477" wp14:editId="3FEA6C9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F548ACA" wp14:editId="095D2820">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p w:rsidR="005B36AC" w:rsidRDefault="005B36AC"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Blackwater School </w:t>
    </w:r>
  </w:p>
  <w:p w:rsidR="004810B2" w:rsidRPr="000D2CC2" w:rsidRDefault="004810B2" w:rsidP="000D2CC2">
    <w:pPr>
      <w:pStyle w:val="Header"/>
      <w:jc w:val="center"/>
      <w:rPr>
        <w:rFonts w:ascii="Verdana" w:hAnsi="Verdana"/>
        <w:b/>
        <w:color w:val="215868" w:themeColor="accent5"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7A60"/>
    <w:rsid w:val="00007D72"/>
    <w:rsid w:val="00013C4A"/>
    <w:rsid w:val="00026D64"/>
    <w:rsid w:val="00033BC1"/>
    <w:rsid w:val="000354D4"/>
    <w:rsid w:val="0005295E"/>
    <w:rsid w:val="00074DA2"/>
    <w:rsid w:val="00097236"/>
    <w:rsid w:val="000B0380"/>
    <w:rsid w:val="000D2C43"/>
    <w:rsid w:val="000D2CC2"/>
    <w:rsid w:val="000F2FFA"/>
    <w:rsid w:val="00111D68"/>
    <w:rsid w:val="00113518"/>
    <w:rsid w:val="00117ED8"/>
    <w:rsid w:val="00133D38"/>
    <w:rsid w:val="0014118D"/>
    <w:rsid w:val="00144CD0"/>
    <w:rsid w:val="00171CEE"/>
    <w:rsid w:val="001B55F9"/>
    <w:rsid w:val="001C5020"/>
    <w:rsid w:val="001D2D0C"/>
    <w:rsid w:val="001E7C40"/>
    <w:rsid w:val="002843E6"/>
    <w:rsid w:val="002A3B62"/>
    <w:rsid w:val="002A5B75"/>
    <w:rsid w:val="002A79E8"/>
    <w:rsid w:val="002C0A4C"/>
    <w:rsid w:val="002D3B33"/>
    <w:rsid w:val="003104F1"/>
    <w:rsid w:val="003241C1"/>
    <w:rsid w:val="00366C6E"/>
    <w:rsid w:val="0037087C"/>
    <w:rsid w:val="003757B0"/>
    <w:rsid w:val="00376AC7"/>
    <w:rsid w:val="0038089A"/>
    <w:rsid w:val="00382ADA"/>
    <w:rsid w:val="003E33C8"/>
    <w:rsid w:val="003F68B1"/>
    <w:rsid w:val="004078B6"/>
    <w:rsid w:val="0046402D"/>
    <w:rsid w:val="00465604"/>
    <w:rsid w:val="00472A43"/>
    <w:rsid w:val="004810B2"/>
    <w:rsid w:val="00495577"/>
    <w:rsid w:val="004C79FD"/>
    <w:rsid w:val="004D1A0F"/>
    <w:rsid w:val="004D57ED"/>
    <w:rsid w:val="004F4A52"/>
    <w:rsid w:val="00511424"/>
    <w:rsid w:val="00531094"/>
    <w:rsid w:val="00534C55"/>
    <w:rsid w:val="00571A41"/>
    <w:rsid w:val="00573FD1"/>
    <w:rsid w:val="005B36AC"/>
    <w:rsid w:val="005B3A76"/>
    <w:rsid w:val="005C2C06"/>
    <w:rsid w:val="005C50BE"/>
    <w:rsid w:val="005D2025"/>
    <w:rsid w:val="005E5E3A"/>
    <w:rsid w:val="00600EE4"/>
    <w:rsid w:val="00672EE4"/>
    <w:rsid w:val="007478DD"/>
    <w:rsid w:val="00777DD2"/>
    <w:rsid w:val="00784AF4"/>
    <w:rsid w:val="007A4CE4"/>
    <w:rsid w:val="007F7D90"/>
    <w:rsid w:val="008110D4"/>
    <w:rsid w:val="0084196E"/>
    <w:rsid w:val="00864363"/>
    <w:rsid w:val="00864E29"/>
    <w:rsid w:val="008828B6"/>
    <w:rsid w:val="008B31FE"/>
    <w:rsid w:val="008E319B"/>
    <w:rsid w:val="009021C9"/>
    <w:rsid w:val="00923896"/>
    <w:rsid w:val="00932CEB"/>
    <w:rsid w:val="009363CB"/>
    <w:rsid w:val="009364F1"/>
    <w:rsid w:val="009615C5"/>
    <w:rsid w:val="009B4BD3"/>
    <w:rsid w:val="009F5B13"/>
    <w:rsid w:val="00A0205C"/>
    <w:rsid w:val="00A0410A"/>
    <w:rsid w:val="00A0487E"/>
    <w:rsid w:val="00A122C4"/>
    <w:rsid w:val="00A44DDE"/>
    <w:rsid w:val="00A938C5"/>
    <w:rsid w:val="00AB3CA6"/>
    <w:rsid w:val="00AE55E8"/>
    <w:rsid w:val="00B019BA"/>
    <w:rsid w:val="00B05059"/>
    <w:rsid w:val="00B14C40"/>
    <w:rsid w:val="00B31F91"/>
    <w:rsid w:val="00B43964"/>
    <w:rsid w:val="00B561E2"/>
    <w:rsid w:val="00BB06B1"/>
    <w:rsid w:val="00BC5822"/>
    <w:rsid w:val="00BD6A6F"/>
    <w:rsid w:val="00BE22AB"/>
    <w:rsid w:val="00BE661A"/>
    <w:rsid w:val="00BF6033"/>
    <w:rsid w:val="00BF6292"/>
    <w:rsid w:val="00C21850"/>
    <w:rsid w:val="00C8065F"/>
    <w:rsid w:val="00C931EC"/>
    <w:rsid w:val="00CA6844"/>
    <w:rsid w:val="00CB67AF"/>
    <w:rsid w:val="00CE2F71"/>
    <w:rsid w:val="00CE33A0"/>
    <w:rsid w:val="00CE36D5"/>
    <w:rsid w:val="00D61877"/>
    <w:rsid w:val="00DA745B"/>
    <w:rsid w:val="00DB6302"/>
    <w:rsid w:val="00E3072B"/>
    <w:rsid w:val="00E5123B"/>
    <w:rsid w:val="00E6188E"/>
    <w:rsid w:val="00EB1917"/>
    <w:rsid w:val="00EF009C"/>
    <w:rsid w:val="00F143A0"/>
    <w:rsid w:val="00F14C27"/>
    <w:rsid w:val="00F20BA3"/>
    <w:rsid w:val="00F54F84"/>
    <w:rsid w:val="00F64A2B"/>
    <w:rsid w:val="00F86A0B"/>
    <w:rsid w:val="00F9732A"/>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9DAB8"/>
  <w15:docId w15:val="{A87E9B41-B983-4CB3-A1B6-FE9AD4BE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07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e-and-sport-premium-funding-allocations-for-2017-to-2018" TargetMode="External"/><Relationship Id="rId12" Type="http://schemas.openxmlformats.org/officeDocument/2006/relationships/hyperlink" Target="https://www.gov.uk/government/publications/school-inspection-handbook-from-september-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ming.org/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sportspartnership.co.uk/pe-and-school-sport" TargetMode="External"/><Relationship Id="rId4" Type="http://schemas.openxmlformats.org/officeDocument/2006/relationships/webSettings" Target="webSettings.xml"/><Relationship Id="rId9" Type="http://schemas.openxmlformats.org/officeDocument/2006/relationships/hyperlink" Target="http://www.ofsted.gov.uk/inspection-reports/our-expert-knowledge/physical-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Knott@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Chris Wilson</cp:lastModifiedBy>
  <cp:revision>4</cp:revision>
  <cp:lastPrinted>2018-10-26T11:45:00Z</cp:lastPrinted>
  <dcterms:created xsi:type="dcterms:W3CDTF">2019-07-24T09:10:00Z</dcterms:created>
  <dcterms:modified xsi:type="dcterms:W3CDTF">2019-07-24T09:38:00Z</dcterms:modified>
</cp:coreProperties>
</file>